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0E57D" w14:textId="71167378" w:rsidR="008A6372" w:rsidRPr="008A6372" w:rsidRDefault="008A6372" w:rsidP="008A6372">
      <w:pPr>
        <w:jc w:val="center"/>
        <w:rPr>
          <w:b/>
          <w:bCs/>
          <w:color w:val="FF0000"/>
          <w:sz w:val="36"/>
          <w:szCs w:val="36"/>
          <w:shd w:val="clear" w:color="auto" w:fill="FFFFFF"/>
        </w:rPr>
      </w:pPr>
      <w:bookmarkStart w:id="0" w:name="_Hlk80977908"/>
      <w:r w:rsidRPr="008A6372">
        <w:rPr>
          <w:b/>
          <w:bCs/>
          <w:sz w:val="36"/>
          <w:szCs w:val="36"/>
        </w:rPr>
        <w:t xml:space="preserve">Site Investigation and Surveys Data Tracker </w:t>
      </w:r>
      <w:r w:rsidRPr="008A6372">
        <w:rPr>
          <w:b/>
          <w:bCs/>
          <w:color w:val="FF0000"/>
          <w:sz w:val="36"/>
          <w:szCs w:val="36"/>
          <w:shd w:val="clear" w:color="auto" w:fill="FFFFFF"/>
        </w:rPr>
        <w:t>(DRM2)</w:t>
      </w:r>
    </w:p>
    <w:p w14:paraId="60B08271" w14:textId="77777777" w:rsidR="002014C5" w:rsidRDefault="002014C5" w:rsidP="0076286D">
      <w:pPr>
        <w:rPr>
          <w:b/>
          <w:bCs/>
          <w:sz w:val="28"/>
          <w:szCs w:val="28"/>
        </w:rPr>
      </w:pPr>
    </w:p>
    <w:p w14:paraId="55062D72" w14:textId="77777777" w:rsidR="0076286D" w:rsidRDefault="0076286D" w:rsidP="0076286D"/>
    <w:p w14:paraId="690A4D1F" w14:textId="434B8527" w:rsidR="0076286D" w:rsidRPr="00926013" w:rsidRDefault="0076286D" w:rsidP="00440999">
      <w:pPr>
        <w:jc w:val="center"/>
        <w:rPr>
          <w:b/>
          <w:bCs/>
          <w:sz w:val="28"/>
          <w:szCs w:val="28"/>
        </w:rPr>
      </w:pPr>
      <w:r w:rsidRPr="00926013">
        <w:rPr>
          <w:b/>
          <w:bCs/>
          <w:sz w:val="28"/>
          <w:szCs w:val="28"/>
        </w:rPr>
        <w:t xml:space="preserve">Guidance on </w:t>
      </w:r>
      <w:r w:rsidR="00440999" w:rsidRPr="00926013">
        <w:rPr>
          <w:b/>
          <w:bCs/>
          <w:sz w:val="28"/>
          <w:szCs w:val="28"/>
        </w:rPr>
        <w:t>U</w:t>
      </w:r>
      <w:r w:rsidRPr="00926013">
        <w:rPr>
          <w:b/>
          <w:bCs/>
          <w:sz w:val="28"/>
          <w:szCs w:val="28"/>
        </w:rPr>
        <w:t xml:space="preserve">se of the </w:t>
      </w:r>
      <w:r w:rsidR="00440999" w:rsidRPr="00926013">
        <w:rPr>
          <w:b/>
          <w:bCs/>
          <w:sz w:val="28"/>
          <w:szCs w:val="28"/>
        </w:rPr>
        <w:t>T</w:t>
      </w:r>
      <w:r w:rsidRPr="00926013">
        <w:rPr>
          <w:b/>
          <w:bCs/>
          <w:sz w:val="28"/>
          <w:szCs w:val="28"/>
        </w:rPr>
        <w:t>emplate</w:t>
      </w:r>
    </w:p>
    <w:p w14:paraId="4B3D8EE1" w14:textId="77777777" w:rsidR="0076286D" w:rsidRDefault="0076286D" w:rsidP="0076286D"/>
    <w:p w14:paraId="139F27CE" w14:textId="77777777" w:rsidR="0076286D" w:rsidRPr="00926013" w:rsidRDefault="0076286D" w:rsidP="0076286D">
      <w:pPr>
        <w:rPr>
          <w:b/>
          <w:bCs/>
          <w:sz w:val="28"/>
          <w:szCs w:val="28"/>
        </w:rPr>
      </w:pPr>
      <w:r w:rsidRPr="00926013">
        <w:rPr>
          <w:b/>
          <w:bCs/>
          <w:sz w:val="28"/>
          <w:szCs w:val="28"/>
        </w:rPr>
        <w:t>Introduction</w:t>
      </w:r>
    </w:p>
    <w:p w14:paraId="5BC6CA0C" w14:textId="77777777" w:rsidR="0076286D" w:rsidRDefault="0076286D" w:rsidP="0076286D"/>
    <w:p w14:paraId="744221BF" w14:textId="77777777" w:rsidR="0076286D" w:rsidRDefault="0076286D" w:rsidP="0076286D">
      <w:r>
        <w:t>The following lists of possible surveys can be used to identify relevant pre-construction information that the client may reasonably be expected to provide to the project team. For simple projects, the list may be very brief, whereas on larger more complex schemes the survey tracker may represent a major management exercise.</w:t>
      </w:r>
    </w:p>
    <w:p w14:paraId="2815921A" w14:textId="77777777" w:rsidR="0076286D" w:rsidRDefault="0076286D" w:rsidP="0076286D"/>
    <w:p w14:paraId="5E92B0B5" w14:textId="77777777" w:rsidR="0076286D" w:rsidRPr="00926013" w:rsidRDefault="0076286D" w:rsidP="0076286D">
      <w:pPr>
        <w:rPr>
          <w:b/>
          <w:bCs/>
          <w:sz w:val="28"/>
          <w:szCs w:val="28"/>
        </w:rPr>
      </w:pPr>
      <w:r w:rsidRPr="00926013">
        <w:rPr>
          <w:b/>
          <w:bCs/>
          <w:sz w:val="28"/>
          <w:szCs w:val="28"/>
        </w:rPr>
        <w:t>Process</w:t>
      </w:r>
    </w:p>
    <w:p w14:paraId="3C91F19C" w14:textId="77777777" w:rsidR="0076286D" w:rsidRDefault="0076286D" w:rsidP="0076286D"/>
    <w:p w14:paraId="45EED00D" w14:textId="257326F9" w:rsidR="0076286D" w:rsidRDefault="0076286D" w:rsidP="0076286D">
      <w:r>
        <w:t xml:space="preserve">From the development of the </w:t>
      </w:r>
      <w:r w:rsidR="00954117">
        <w:t>DR</w:t>
      </w:r>
      <w:r>
        <w:t>M1 Strategy Brief onwards, the survey tracker can be used as an aide memoir to ensure all relevant surveys and investigations have been considered.</w:t>
      </w:r>
    </w:p>
    <w:p w14:paraId="75B06F84" w14:textId="77777777" w:rsidR="0076286D" w:rsidRDefault="0076286D" w:rsidP="0076286D"/>
    <w:p w14:paraId="0CB31145" w14:textId="77777777" w:rsidR="0076286D" w:rsidRDefault="0076286D" w:rsidP="0076286D"/>
    <w:p w14:paraId="4CAA3059" w14:textId="77777777" w:rsidR="0076286D" w:rsidRPr="00926013" w:rsidRDefault="0076286D" w:rsidP="0076286D">
      <w:pPr>
        <w:rPr>
          <w:b/>
          <w:bCs/>
          <w:sz w:val="28"/>
          <w:szCs w:val="28"/>
        </w:rPr>
      </w:pPr>
      <w:r w:rsidRPr="00926013">
        <w:rPr>
          <w:b/>
          <w:bCs/>
          <w:sz w:val="28"/>
          <w:szCs w:val="28"/>
        </w:rPr>
        <w:t>Benefits</w:t>
      </w:r>
    </w:p>
    <w:p w14:paraId="380DAD96" w14:textId="77777777" w:rsidR="0076286D" w:rsidRDefault="0076286D" w:rsidP="0076286D"/>
    <w:p w14:paraId="7FC91281" w14:textId="77777777" w:rsidR="0076286D" w:rsidRDefault="0076286D" w:rsidP="0076286D">
      <w:r>
        <w:t>For the client – a clear understanding of the range of information which may need to be considered at the early stages of a project.</w:t>
      </w:r>
    </w:p>
    <w:p w14:paraId="5FD7D5D9" w14:textId="77777777" w:rsidR="0076286D" w:rsidRDefault="0076286D" w:rsidP="0076286D"/>
    <w:p w14:paraId="7633D0C0" w14:textId="77777777" w:rsidR="0076286D" w:rsidRDefault="0076286D" w:rsidP="0076286D">
      <w:r>
        <w:t>For the principal designer – an established schedule covering most of the issues likely to be encountered, many of which can be quickly eliminated in considering the scope of work.</w:t>
      </w:r>
    </w:p>
    <w:p w14:paraId="3CDC5DAC" w14:textId="77777777" w:rsidR="0076286D" w:rsidRDefault="0076286D" w:rsidP="0076286D"/>
    <w:p w14:paraId="7A189EF9" w14:textId="6D025624" w:rsidR="0076286D" w:rsidRDefault="0076286D" w:rsidP="0076286D">
      <w:r>
        <w:t>For the designers – a checklist to help advise the principal designer of the adequacy of PCI provided to date.</w:t>
      </w:r>
      <w:r>
        <w:br w:type="page"/>
      </w:r>
    </w:p>
    <w:tbl>
      <w:tblPr>
        <w:tblStyle w:val="TableGrid"/>
        <w:tblW w:w="9952" w:type="dxa"/>
        <w:tblLook w:val="04A0" w:firstRow="1" w:lastRow="0" w:firstColumn="1" w:lastColumn="0" w:noHBand="0" w:noVBand="1"/>
      </w:tblPr>
      <w:tblGrid>
        <w:gridCol w:w="580"/>
        <w:gridCol w:w="4185"/>
        <w:gridCol w:w="4186"/>
        <w:gridCol w:w="1001"/>
      </w:tblGrid>
      <w:tr w:rsidR="00A44022" w:rsidRPr="00EB33D5" w14:paraId="74E5826F" w14:textId="77777777" w:rsidTr="00685E3A">
        <w:trPr>
          <w:trHeight w:val="723"/>
        </w:trPr>
        <w:tc>
          <w:tcPr>
            <w:tcW w:w="580" w:type="dxa"/>
            <w:shd w:val="clear" w:color="auto" w:fill="B29BBF"/>
            <w:vAlign w:val="center"/>
          </w:tcPr>
          <w:p w14:paraId="644353FA" w14:textId="025B0D44" w:rsidR="00A44022" w:rsidRPr="00EB33D5" w:rsidRDefault="00A44022" w:rsidP="00EB33D5">
            <w:pPr>
              <w:rPr>
                <w:b/>
                <w:bCs/>
              </w:rPr>
            </w:pPr>
            <w:r w:rsidRPr="00EB33D5">
              <w:rPr>
                <w:b/>
                <w:bCs/>
              </w:rPr>
              <w:lastRenderedPageBreak/>
              <w:t>Ref.</w:t>
            </w:r>
          </w:p>
        </w:tc>
        <w:tc>
          <w:tcPr>
            <w:tcW w:w="4185" w:type="dxa"/>
            <w:shd w:val="clear" w:color="auto" w:fill="B29BBF"/>
            <w:vAlign w:val="center"/>
          </w:tcPr>
          <w:p w14:paraId="05F980BB" w14:textId="6F377D9E" w:rsidR="00A44022" w:rsidRPr="00D3114C" w:rsidRDefault="00A44022" w:rsidP="00EB33D5">
            <w:pPr>
              <w:rPr>
                <w:b/>
                <w:bCs/>
              </w:rPr>
            </w:pPr>
            <w:r w:rsidRPr="00D3114C">
              <w:rPr>
                <w:b/>
                <w:bCs/>
              </w:rPr>
              <w:t>Item</w:t>
            </w:r>
          </w:p>
        </w:tc>
        <w:tc>
          <w:tcPr>
            <w:tcW w:w="4186" w:type="dxa"/>
            <w:shd w:val="clear" w:color="auto" w:fill="B29BBF"/>
            <w:vAlign w:val="center"/>
          </w:tcPr>
          <w:p w14:paraId="4FCC306B" w14:textId="13937538" w:rsidR="00A44022" w:rsidRPr="00EB33D5" w:rsidRDefault="00A44022" w:rsidP="00EB33D5">
            <w:pPr>
              <w:rPr>
                <w:b/>
                <w:bCs/>
              </w:rPr>
            </w:pPr>
            <w:r w:rsidRPr="00EB33D5">
              <w:rPr>
                <w:b/>
                <w:bCs/>
              </w:rPr>
              <w:t>Action Owner/Notes</w:t>
            </w:r>
          </w:p>
        </w:tc>
        <w:tc>
          <w:tcPr>
            <w:tcW w:w="1001" w:type="dxa"/>
            <w:shd w:val="clear" w:color="auto" w:fill="B29BBF"/>
            <w:vAlign w:val="center"/>
          </w:tcPr>
          <w:p w14:paraId="676A5255" w14:textId="5853DC27" w:rsidR="00A44022" w:rsidRPr="00ED300F" w:rsidRDefault="00A44022" w:rsidP="00EB33D5">
            <w:pPr>
              <w:rPr>
                <w:sz w:val="13"/>
                <w:szCs w:val="12"/>
              </w:rPr>
            </w:pPr>
            <w:bookmarkStart w:id="1" w:name="OLE_LINK1"/>
            <w:bookmarkStart w:id="2" w:name="OLE_LINK2"/>
            <w:r w:rsidRPr="00EB33D5">
              <w:rPr>
                <w:b/>
                <w:bCs/>
              </w:rPr>
              <w:t>Status</w:t>
            </w:r>
            <w:bookmarkEnd w:id="1"/>
            <w:bookmarkEnd w:id="2"/>
          </w:p>
        </w:tc>
      </w:tr>
      <w:tr w:rsidR="00A17A15" w:rsidRPr="00241F8E" w14:paraId="1883EDFC" w14:textId="77777777" w:rsidTr="00685E3A">
        <w:trPr>
          <w:trHeight w:val="268"/>
        </w:trPr>
        <w:tc>
          <w:tcPr>
            <w:tcW w:w="580" w:type="dxa"/>
            <w:vAlign w:val="center"/>
          </w:tcPr>
          <w:p w14:paraId="12DB54E9" w14:textId="77777777" w:rsidR="00A17A15" w:rsidRPr="0092574C" w:rsidRDefault="00A17A15" w:rsidP="00241F8E">
            <w:pPr>
              <w:pStyle w:val="gmatStyle1"/>
              <w:jc w:val="center"/>
              <w:rPr>
                <w:sz w:val="22"/>
                <w:szCs w:val="22"/>
              </w:rPr>
            </w:pPr>
          </w:p>
        </w:tc>
        <w:tc>
          <w:tcPr>
            <w:tcW w:w="4185" w:type="dxa"/>
          </w:tcPr>
          <w:p w14:paraId="0355371B" w14:textId="77777777" w:rsidR="00A17A15" w:rsidRPr="00D3114C" w:rsidRDefault="00A17A15" w:rsidP="00241F8E">
            <w:pPr>
              <w:pStyle w:val="gmatStyle1"/>
              <w:rPr>
                <w:sz w:val="22"/>
                <w:szCs w:val="22"/>
              </w:rPr>
            </w:pPr>
          </w:p>
        </w:tc>
        <w:tc>
          <w:tcPr>
            <w:tcW w:w="4186" w:type="dxa"/>
          </w:tcPr>
          <w:p w14:paraId="772FACB8" w14:textId="77777777" w:rsidR="00A17A15" w:rsidRPr="00241F8E" w:rsidRDefault="00A17A15" w:rsidP="00042480">
            <w:pPr>
              <w:pStyle w:val="gmatStyle1"/>
              <w:rPr>
                <w:b w:val="0"/>
                <w:bCs w:val="0"/>
                <w:sz w:val="22"/>
                <w:szCs w:val="22"/>
              </w:rPr>
            </w:pPr>
          </w:p>
        </w:tc>
        <w:tc>
          <w:tcPr>
            <w:tcW w:w="1001" w:type="dxa"/>
          </w:tcPr>
          <w:p w14:paraId="7B020B99" w14:textId="77777777" w:rsidR="00A17A15" w:rsidRPr="00241F8E" w:rsidRDefault="00A17A15" w:rsidP="00042480">
            <w:pPr>
              <w:pStyle w:val="gmatStyle1"/>
              <w:rPr>
                <w:b w:val="0"/>
                <w:bCs w:val="0"/>
                <w:sz w:val="22"/>
                <w:szCs w:val="22"/>
              </w:rPr>
            </w:pPr>
          </w:p>
        </w:tc>
      </w:tr>
      <w:tr w:rsidR="00A44022" w:rsidRPr="00241F8E" w14:paraId="1C1FF3EC" w14:textId="77777777" w:rsidTr="00685E3A">
        <w:trPr>
          <w:trHeight w:val="253"/>
        </w:trPr>
        <w:tc>
          <w:tcPr>
            <w:tcW w:w="580" w:type="dxa"/>
            <w:vAlign w:val="center"/>
          </w:tcPr>
          <w:p w14:paraId="25A7C758" w14:textId="53807C89" w:rsidR="00241F8E" w:rsidRPr="0092574C" w:rsidRDefault="005B0CC0" w:rsidP="00241F8E">
            <w:pPr>
              <w:pStyle w:val="gmatStyle1"/>
              <w:jc w:val="center"/>
              <w:rPr>
                <w:sz w:val="22"/>
                <w:szCs w:val="22"/>
              </w:rPr>
            </w:pPr>
            <w:r w:rsidRPr="0092574C">
              <w:rPr>
                <w:sz w:val="22"/>
                <w:szCs w:val="22"/>
              </w:rPr>
              <w:t>A</w:t>
            </w:r>
            <w:r w:rsidR="00241F8E" w:rsidRPr="0092574C">
              <w:rPr>
                <w:sz w:val="22"/>
                <w:szCs w:val="22"/>
              </w:rPr>
              <w:t>1</w:t>
            </w:r>
          </w:p>
        </w:tc>
        <w:tc>
          <w:tcPr>
            <w:tcW w:w="4185" w:type="dxa"/>
          </w:tcPr>
          <w:p w14:paraId="30974C0B" w14:textId="4369E108" w:rsidR="00241F8E" w:rsidRPr="00D3114C" w:rsidRDefault="0092574C" w:rsidP="00241F8E">
            <w:pPr>
              <w:pStyle w:val="gmatStyle1"/>
              <w:rPr>
                <w:sz w:val="22"/>
                <w:szCs w:val="22"/>
              </w:rPr>
            </w:pPr>
            <w:r w:rsidRPr="00D3114C">
              <w:rPr>
                <w:sz w:val="22"/>
                <w:szCs w:val="22"/>
              </w:rPr>
              <w:t>Site investigation &amp; remediation</w:t>
            </w:r>
          </w:p>
        </w:tc>
        <w:tc>
          <w:tcPr>
            <w:tcW w:w="4186" w:type="dxa"/>
          </w:tcPr>
          <w:p w14:paraId="374D0A01" w14:textId="77777777" w:rsidR="00241F8E" w:rsidRPr="00241F8E" w:rsidRDefault="00241F8E" w:rsidP="00042480">
            <w:pPr>
              <w:pStyle w:val="gmatStyle1"/>
              <w:rPr>
                <w:b w:val="0"/>
                <w:bCs w:val="0"/>
                <w:sz w:val="22"/>
                <w:szCs w:val="22"/>
              </w:rPr>
            </w:pPr>
          </w:p>
        </w:tc>
        <w:tc>
          <w:tcPr>
            <w:tcW w:w="1001" w:type="dxa"/>
          </w:tcPr>
          <w:p w14:paraId="21859132" w14:textId="77777777" w:rsidR="00241F8E" w:rsidRPr="00241F8E" w:rsidRDefault="00241F8E" w:rsidP="00042480">
            <w:pPr>
              <w:pStyle w:val="gmatStyle1"/>
              <w:rPr>
                <w:b w:val="0"/>
                <w:bCs w:val="0"/>
                <w:sz w:val="22"/>
                <w:szCs w:val="22"/>
              </w:rPr>
            </w:pPr>
          </w:p>
        </w:tc>
      </w:tr>
      <w:tr w:rsidR="00A17A15" w:rsidRPr="00241F8E" w14:paraId="268BFC52" w14:textId="77777777" w:rsidTr="00685E3A">
        <w:trPr>
          <w:trHeight w:val="268"/>
        </w:trPr>
        <w:tc>
          <w:tcPr>
            <w:tcW w:w="580" w:type="dxa"/>
            <w:vAlign w:val="center"/>
          </w:tcPr>
          <w:p w14:paraId="239CEB80" w14:textId="77777777" w:rsidR="00A17A15" w:rsidRPr="00241F8E" w:rsidRDefault="00A17A15" w:rsidP="00241F8E">
            <w:pPr>
              <w:pStyle w:val="gmatStyle1"/>
              <w:jc w:val="center"/>
              <w:rPr>
                <w:b w:val="0"/>
                <w:bCs w:val="0"/>
                <w:sz w:val="22"/>
                <w:szCs w:val="22"/>
              </w:rPr>
            </w:pPr>
          </w:p>
        </w:tc>
        <w:tc>
          <w:tcPr>
            <w:tcW w:w="4185" w:type="dxa"/>
          </w:tcPr>
          <w:p w14:paraId="56035CFF" w14:textId="77777777" w:rsidR="00A17A15" w:rsidRPr="00D3114C" w:rsidRDefault="00A17A15" w:rsidP="0092574C">
            <w:pPr>
              <w:pStyle w:val="gmatStyle1"/>
              <w:rPr>
                <w:b w:val="0"/>
                <w:bCs w:val="0"/>
                <w:sz w:val="22"/>
                <w:szCs w:val="22"/>
              </w:rPr>
            </w:pPr>
          </w:p>
        </w:tc>
        <w:tc>
          <w:tcPr>
            <w:tcW w:w="4186" w:type="dxa"/>
          </w:tcPr>
          <w:p w14:paraId="5A13981F" w14:textId="77777777" w:rsidR="00A17A15" w:rsidRPr="00241F8E" w:rsidRDefault="00A17A15" w:rsidP="00042480">
            <w:pPr>
              <w:pStyle w:val="gmatStyle1"/>
              <w:rPr>
                <w:b w:val="0"/>
                <w:bCs w:val="0"/>
                <w:sz w:val="22"/>
                <w:szCs w:val="22"/>
              </w:rPr>
            </w:pPr>
          </w:p>
        </w:tc>
        <w:tc>
          <w:tcPr>
            <w:tcW w:w="1001" w:type="dxa"/>
          </w:tcPr>
          <w:p w14:paraId="3CBFD645" w14:textId="77777777" w:rsidR="00A17A15" w:rsidRPr="00241F8E" w:rsidRDefault="00A17A15" w:rsidP="00042480">
            <w:pPr>
              <w:pStyle w:val="gmatStyle1"/>
              <w:rPr>
                <w:b w:val="0"/>
                <w:bCs w:val="0"/>
                <w:sz w:val="22"/>
                <w:szCs w:val="22"/>
              </w:rPr>
            </w:pPr>
          </w:p>
        </w:tc>
      </w:tr>
      <w:tr w:rsidR="00A44022" w:rsidRPr="00241F8E" w14:paraId="1747BC44" w14:textId="77777777" w:rsidTr="00685E3A">
        <w:trPr>
          <w:trHeight w:val="1598"/>
        </w:trPr>
        <w:tc>
          <w:tcPr>
            <w:tcW w:w="580" w:type="dxa"/>
            <w:vAlign w:val="center"/>
          </w:tcPr>
          <w:p w14:paraId="10DD6686" w14:textId="6E831CD6" w:rsidR="00241F8E" w:rsidRPr="00241F8E" w:rsidRDefault="00241F8E" w:rsidP="00241F8E">
            <w:pPr>
              <w:pStyle w:val="gmatStyle1"/>
              <w:jc w:val="center"/>
              <w:rPr>
                <w:b w:val="0"/>
                <w:bCs w:val="0"/>
                <w:sz w:val="22"/>
                <w:szCs w:val="22"/>
              </w:rPr>
            </w:pPr>
          </w:p>
        </w:tc>
        <w:tc>
          <w:tcPr>
            <w:tcW w:w="4185" w:type="dxa"/>
          </w:tcPr>
          <w:p w14:paraId="18B2E897" w14:textId="288F26D0" w:rsidR="00241F8E" w:rsidRPr="00D3114C" w:rsidRDefault="003925AD" w:rsidP="0092574C">
            <w:pPr>
              <w:pStyle w:val="gmatStyle1"/>
              <w:rPr>
                <w:b w:val="0"/>
                <w:bCs w:val="0"/>
                <w:sz w:val="22"/>
                <w:szCs w:val="22"/>
              </w:rPr>
            </w:pPr>
            <w:r w:rsidRPr="00D3114C">
              <w:rPr>
                <w:b w:val="0"/>
                <w:bCs w:val="0"/>
                <w:sz w:val="22"/>
                <w:szCs w:val="22"/>
              </w:rPr>
              <w:t xml:space="preserve">Services/Utilities/Statutory Authorities (Location and Capacities) possible diversions and or need for new infrastructure </w:t>
            </w:r>
            <w:r w:rsidR="00AE6137" w:rsidRPr="00D3114C">
              <w:rPr>
                <w:b w:val="0"/>
                <w:bCs w:val="0"/>
                <w:sz w:val="22"/>
                <w:szCs w:val="22"/>
              </w:rPr>
              <w:t>e.g.,</w:t>
            </w:r>
            <w:r w:rsidRPr="00D3114C">
              <w:rPr>
                <w:b w:val="0"/>
                <w:bCs w:val="0"/>
                <w:sz w:val="22"/>
                <w:szCs w:val="22"/>
              </w:rPr>
              <w:t xml:space="preserve"> sub-station. (Gas/water/ electricity/ Sewers/Telephone/Cables/ Drainage condition) Note</w:t>
            </w:r>
          </w:p>
        </w:tc>
        <w:tc>
          <w:tcPr>
            <w:tcW w:w="4186" w:type="dxa"/>
          </w:tcPr>
          <w:p w14:paraId="2291AE64" w14:textId="339D296D" w:rsidR="00241F8E" w:rsidRPr="00241F8E" w:rsidRDefault="00241F8E" w:rsidP="00042480">
            <w:pPr>
              <w:pStyle w:val="gmatStyle1"/>
              <w:rPr>
                <w:b w:val="0"/>
                <w:bCs w:val="0"/>
                <w:sz w:val="22"/>
                <w:szCs w:val="22"/>
              </w:rPr>
            </w:pPr>
          </w:p>
        </w:tc>
        <w:tc>
          <w:tcPr>
            <w:tcW w:w="1001" w:type="dxa"/>
          </w:tcPr>
          <w:p w14:paraId="49DBFB62" w14:textId="77777777" w:rsidR="00241F8E" w:rsidRPr="00241F8E" w:rsidRDefault="00241F8E" w:rsidP="00042480">
            <w:pPr>
              <w:pStyle w:val="gmatStyle1"/>
              <w:rPr>
                <w:b w:val="0"/>
                <w:bCs w:val="0"/>
                <w:sz w:val="22"/>
                <w:szCs w:val="22"/>
              </w:rPr>
            </w:pPr>
          </w:p>
        </w:tc>
      </w:tr>
      <w:tr w:rsidR="00A44022" w:rsidRPr="00241F8E" w14:paraId="106205DA" w14:textId="77777777" w:rsidTr="00685E3A">
        <w:trPr>
          <w:trHeight w:val="522"/>
        </w:trPr>
        <w:tc>
          <w:tcPr>
            <w:tcW w:w="580" w:type="dxa"/>
            <w:vAlign w:val="center"/>
          </w:tcPr>
          <w:p w14:paraId="360E3221" w14:textId="36F63BB3" w:rsidR="00241F8E" w:rsidRPr="00241F8E" w:rsidRDefault="00241F8E" w:rsidP="00241F8E">
            <w:pPr>
              <w:pStyle w:val="gmatStyle1"/>
              <w:jc w:val="center"/>
              <w:rPr>
                <w:b w:val="0"/>
                <w:bCs w:val="0"/>
                <w:sz w:val="22"/>
                <w:szCs w:val="22"/>
              </w:rPr>
            </w:pPr>
          </w:p>
        </w:tc>
        <w:tc>
          <w:tcPr>
            <w:tcW w:w="4185" w:type="dxa"/>
          </w:tcPr>
          <w:p w14:paraId="59A5E305" w14:textId="2AD62BA0" w:rsidR="00241F8E" w:rsidRPr="00D3114C" w:rsidRDefault="003925AD" w:rsidP="00042480">
            <w:pPr>
              <w:pStyle w:val="gmatStyle1"/>
              <w:rPr>
                <w:b w:val="0"/>
                <w:bCs w:val="0"/>
                <w:sz w:val="22"/>
                <w:szCs w:val="22"/>
              </w:rPr>
            </w:pPr>
            <w:r w:rsidRPr="00D3114C">
              <w:rPr>
                <w:b w:val="0"/>
                <w:bCs w:val="0"/>
                <w:sz w:val="22"/>
                <w:szCs w:val="22"/>
              </w:rPr>
              <w:t>Underground Features (Tunnel/Mining/Fracking)</w:t>
            </w:r>
          </w:p>
        </w:tc>
        <w:tc>
          <w:tcPr>
            <w:tcW w:w="4186" w:type="dxa"/>
          </w:tcPr>
          <w:p w14:paraId="4C031826" w14:textId="77777777" w:rsidR="00241F8E" w:rsidRPr="00241F8E" w:rsidRDefault="00241F8E" w:rsidP="00042480">
            <w:pPr>
              <w:pStyle w:val="gmatStyle1"/>
              <w:rPr>
                <w:b w:val="0"/>
                <w:bCs w:val="0"/>
                <w:sz w:val="22"/>
                <w:szCs w:val="22"/>
              </w:rPr>
            </w:pPr>
          </w:p>
        </w:tc>
        <w:tc>
          <w:tcPr>
            <w:tcW w:w="1001" w:type="dxa"/>
          </w:tcPr>
          <w:p w14:paraId="2DC241C6" w14:textId="77777777" w:rsidR="00241F8E" w:rsidRPr="00241F8E" w:rsidRDefault="00241F8E" w:rsidP="00042480">
            <w:pPr>
              <w:pStyle w:val="gmatStyle1"/>
              <w:rPr>
                <w:b w:val="0"/>
                <w:bCs w:val="0"/>
                <w:sz w:val="22"/>
                <w:szCs w:val="22"/>
              </w:rPr>
            </w:pPr>
          </w:p>
        </w:tc>
      </w:tr>
      <w:tr w:rsidR="00A44022" w:rsidRPr="00241F8E" w14:paraId="1673EF80" w14:textId="77777777" w:rsidTr="00685E3A">
        <w:trPr>
          <w:trHeight w:val="268"/>
        </w:trPr>
        <w:tc>
          <w:tcPr>
            <w:tcW w:w="580" w:type="dxa"/>
            <w:vAlign w:val="center"/>
          </w:tcPr>
          <w:p w14:paraId="1B872329" w14:textId="1F5D028B" w:rsidR="00241F8E" w:rsidRPr="00241F8E" w:rsidRDefault="00241F8E" w:rsidP="00241F8E">
            <w:pPr>
              <w:pStyle w:val="gmatStyle1"/>
              <w:jc w:val="center"/>
              <w:rPr>
                <w:b w:val="0"/>
                <w:bCs w:val="0"/>
                <w:sz w:val="22"/>
                <w:szCs w:val="22"/>
              </w:rPr>
            </w:pPr>
          </w:p>
        </w:tc>
        <w:tc>
          <w:tcPr>
            <w:tcW w:w="4185" w:type="dxa"/>
          </w:tcPr>
          <w:p w14:paraId="2A5CA0C1" w14:textId="2D5F9F5E" w:rsidR="00241F8E" w:rsidRPr="00D3114C" w:rsidRDefault="003925AD" w:rsidP="00042480">
            <w:pPr>
              <w:pStyle w:val="gmatStyle1"/>
              <w:rPr>
                <w:b w:val="0"/>
                <w:bCs w:val="0"/>
                <w:sz w:val="22"/>
                <w:szCs w:val="22"/>
              </w:rPr>
            </w:pPr>
            <w:r w:rsidRPr="00D3114C">
              <w:rPr>
                <w:b w:val="0"/>
                <w:bCs w:val="0"/>
                <w:sz w:val="22"/>
                <w:szCs w:val="22"/>
              </w:rPr>
              <w:t>Archaeology</w:t>
            </w:r>
          </w:p>
        </w:tc>
        <w:tc>
          <w:tcPr>
            <w:tcW w:w="4186" w:type="dxa"/>
          </w:tcPr>
          <w:p w14:paraId="3E8FE32E" w14:textId="77777777" w:rsidR="00241F8E" w:rsidRPr="00241F8E" w:rsidRDefault="00241F8E" w:rsidP="00042480">
            <w:pPr>
              <w:pStyle w:val="gmatStyle1"/>
              <w:rPr>
                <w:b w:val="0"/>
                <w:bCs w:val="0"/>
                <w:sz w:val="22"/>
                <w:szCs w:val="22"/>
              </w:rPr>
            </w:pPr>
          </w:p>
        </w:tc>
        <w:tc>
          <w:tcPr>
            <w:tcW w:w="1001" w:type="dxa"/>
          </w:tcPr>
          <w:p w14:paraId="310B3819" w14:textId="77777777" w:rsidR="00241F8E" w:rsidRPr="00241F8E" w:rsidRDefault="00241F8E" w:rsidP="00042480">
            <w:pPr>
              <w:pStyle w:val="gmatStyle1"/>
              <w:rPr>
                <w:b w:val="0"/>
                <w:bCs w:val="0"/>
                <w:sz w:val="22"/>
                <w:szCs w:val="22"/>
              </w:rPr>
            </w:pPr>
          </w:p>
        </w:tc>
      </w:tr>
      <w:tr w:rsidR="00A44022" w:rsidRPr="00241F8E" w14:paraId="33859923" w14:textId="77777777" w:rsidTr="00685E3A">
        <w:trPr>
          <w:trHeight w:val="522"/>
        </w:trPr>
        <w:tc>
          <w:tcPr>
            <w:tcW w:w="580" w:type="dxa"/>
            <w:vAlign w:val="center"/>
          </w:tcPr>
          <w:p w14:paraId="0F7309DF" w14:textId="4E375108" w:rsidR="00241F8E" w:rsidRPr="00241F8E" w:rsidRDefault="00241F8E" w:rsidP="00241F8E">
            <w:pPr>
              <w:pStyle w:val="gmatStyle1"/>
              <w:jc w:val="center"/>
              <w:rPr>
                <w:b w:val="0"/>
                <w:bCs w:val="0"/>
                <w:sz w:val="22"/>
                <w:szCs w:val="22"/>
              </w:rPr>
            </w:pPr>
          </w:p>
        </w:tc>
        <w:tc>
          <w:tcPr>
            <w:tcW w:w="4185" w:type="dxa"/>
          </w:tcPr>
          <w:p w14:paraId="4B4E70D3" w14:textId="5AB54569" w:rsidR="00241F8E" w:rsidRPr="00D3114C" w:rsidRDefault="003925AD" w:rsidP="00042480">
            <w:pPr>
              <w:pStyle w:val="gmatStyle1"/>
              <w:rPr>
                <w:b w:val="0"/>
                <w:bCs w:val="0"/>
                <w:sz w:val="22"/>
                <w:szCs w:val="22"/>
              </w:rPr>
            </w:pPr>
            <w:r w:rsidRPr="00D3114C">
              <w:rPr>
                <w:b w:val="0"/>
                <w:bCs w:val="0"/>
                <w:sz w:val="22"/>
                <w:szCs w:val="22"/>
              </w:rPr>
              <w:t>Desktop Study/ Photographic survey/Initial site visit report</w:t>
            </w:r>
          </w:p>
        </w:tc>
        <w:tc>
          <w:tcPr>
            <w:tcW w:w="4186" w:type="dxa"/>
          </w:tcPr>
          <w:p w14:paraId="1B4B2D11" w14:textId="77777777" w:rsidR="00241F8E" w:rsidRPr="00241F8E" w:rsidRDefault="00241F8E" w:rsidP="00042480">
            <w:pPr>
              <w:pStyle w:val="gmatStyle1"/>
              <w:rPr>
                <w:b w:val="0"/>
                <w:bCs w:val="0"/>
                <w:sz w:val="22"/>
                <w:szCs w:val="22"/>
              </w:rPr>
            </w:pPr>
          </w:p>
        </w:tc>
        <w:tc>
          <w:tcPr>
            <w:tcW w:w="1001" w:type="dxa"/>
          </w:tcPr>
          <w:p w14:paraId="2E0C938F" w14:textId="77777777" w:rsidR="00241F8E" w:rsidRPr="00241F8E" w:rsidRDefault="00241F8E" w:rsidP="00042480">
            <w:pPr>
              <w:pStyle w:val="gmatStyle1"/>
              <w:rPr>
                <w:b w:val="0"/>
                <w:bCs w:val="0"/>
                <w:sz w:val="22"/>
                <w:szCs w:val="22"/>
              </w:rPr>
            </w:pPr>
          </w:p>
        </w:tc>
      </w:tr>
      <w:tr w:rsidR="00A44022" w:rsidRPr="00241F8E" w14:paraId="1855960E" w14:textId="77777777" w:rsidTr="00685E3A">
        <w:trPr>
          <w:trHeight w:val="268"/>
        </w:trPr>
        <w:tc>
          <w:tcPr>
            <w:tcW w:w="580" w:type="dxa"/>
            <w:vAlign w:val="center"/>
          </w:tcPr>
          <w:p w14:paraId="2750926F" w14:textId="3B2C8523" w:rsidR="00241F8E" w:rsidRPr="00241F8E" w:rsidRDefault="00241F8E" w:rsidP="00241F8E">
            <w:pPr>
              <w:pStyle w:val="gmatStyle1"/>
              <w:jc w:val="center"/>
              <w:rPr>
                <w:b w:val="0"/>
                <w:bCs w:val="0"/>
                <w:sz w:val="22"/>
                <w:szCs w:val="22"/>
              </w:rPr>
            </w:pPr>
          </w:p>
        </w:tc>
        <w:tc>
          <w:tcPr>
            <w:tcW w:w="4185" w:type="dxa"/>
          </w:tcPr>
          <w:p w14:paraId="590E6113" w14:textId="74AB81AF" w:rsidR="00241F8E" w:rsidRPr="00D3114C" w:rsidRDefault="003925AD" w:rsidP="00241F8E">
            <w:pPr>
              <w:pStyle w:val="gmatStyle1"/>
              <w:rPr>
                <w:b w:val="0"/>
                <w:bCs w:val="0"/>
                <w:sz w:val="22"/>
                <w:szCs w:val="22"/>
              </w:rPr>
            </w:pPr>
            <w:r w:rsidRPr="00D3114C">
              <w:rPr>
                <w:b w:val="0"/>
                <w:bCs w:val="0"/>
                <w:sz w:val="22"/>
                <w:szCs w:val="22"/>
              </w:rPr>
              <w:t>Excavations/ Burial site survey</w:t>
            </w:r>
          </w:p>
        </w:tc>
        <w:tc>
          <w:tcPr>
            <w:tcW w:w="4186" w:type="dxa"/>
          </w:tcPr>
          <w:p w14:paraId="17AEEAF3" w14:textId="77777777" w:rsidR="00241F8E" w:rsidRPr="00241F8E" w:rsidRDefault="00241F8E" w:rsidP="00042480">
            <w:pPr>
              <w:pStyle w:val="gmatStyle1"/>
              <w:rPr>
                <w:b w:val="0"/>
                <w:bCs w:val="0"/>
                <w:sz w:val="22"/>
                <w:szCs w:val="22"/>
              </w:rPr>
            </w:pPr>
          </w:p>
        </w:tc>
        <w:tc>
          <w:tcPr>
            <w:tcW w:w="1001" w:type="dxa"/>
          </w:tcPr>
          <w:p w14:paraId="2C7825F9" w14:textId="77777777" w:rsidR="00241F8E" w:rsidRPr="00241F8E" w:rsidRDefault="00241F8E" w:rsidP="00042480">
            <w:pPr>
              <w:pStyle w:val="gmatStyle1"/>
              <w:rPr>
                <w:b w:val="0"/>
                <w:bCs w:val="0"/>
                <w:sz w:val="22"/>
                <w:szCs w:val="22"/>
              </w:rPr>
            </w:pPr>
          </w:p>
        </w:tc>
      </w:tr>
      <w:tr w:rsidR="00A44022" w:rsidRPr="00241F8E" w14:paraId="505A3EEA" w14:textId="77777777" w:rsidTr="00685E3A">
        <w:trPr>
          <w:trHeight w:val="268"/>
        </w:trPr>
        <w:tc>
          <w:tcPr>
            <w:tcW w:w="580" w:type="dxa"/>
            <w:vAlign w:val="center"/>
          </w:tcPr>
          <w:p w14:paraId="266A4D56" w14:textId="35FC5267" w:rsidR="00241F8E" w:rsidRPr="00241F8E" w:rsidRDefault="00241F8E" w:rsidP="00241F8E">
            <w:pPr>
              <w:pStyle w:val="gmatStyle1"/>
              <w:jc w:val="center"/>
              <w:rPr>
                <w:b w:val="0"/>
                <w:bCs w:val="0"/>
                <w:sz w:val="22"/>
                <w:szCs w:val="22"/>
              </w:rPr>
            </w:pPr>
          </w:p>
        </w:tc>
        <w:tc>
          <w:tcPr>
            <w:tcW w:w="4185" w:type="dxa"/>
          </w:tcPr>
          <w:p w14:paraId="5725A333" w14:textId="7734AB67" w:rsidR="00241F8E" w:rsidRPr="00D3114C" w:rsidRDefault="003925AD" w:rsidP="00042480">
            <w:pPr>
              <w:pStyle w:val="gmatStyle1"/>
              <w:rPr>
                <w:b w:val="0"/>
                <w:bCs w:val="0"/>
                <w:sz w:val="22"/>
                <w:szCs w:val="22"/>
              </w:rPr>
            </w:pPr>
            <w:r w:rsidRPr="00D3114C">
              <w:rPr>
                <w:b w:val="0"/>
                <w:bCs w:val="0"/>
                <w:sz w:val="22"/>
                <w:szCs w:val="22"/>
              </w:rPr>
              <w:t>Laser Survey/ Sub scan Survey/Cloud</w:t>
            </w:r>
          </w:p>
        </w:tc>
        <w:tc>
          <w:tcPr>
            <w:tcW w:w="4186" w:type="dxa"/>
          </w:tcPr>
          <w:p w14:paraId="59F2B5E4" w14:textId="77777777" w:rsidR="00241F8E" w:rsidRPr="00241F8E" w:rsidRDefault="00241F8E" w:rsidP="00042480">
            <w:pPr>
              <w:pStyle w:val="gmatStyle1"/>
              <w:rPr>
                <w:b w:val="0"/>
                <w:bCs w:val="0"/>
                <w:sz w:val="22"/>
                <w:szCs w:val="22"/>
              </w:rPr>
            </w:pPr>
          </w:p>
        </w:tc>
        <w:tc>
          <w:tcPr>
            <w:tcW w:w="1001" w:type="dxa"/>
          </w:tcPr>
          <w:p w14:paraId="4F38C7EA" w14:textId="77777777" w:rsidR="00241F8E" w:rsidRPr="00241F8E" w:rsidRDefault="00241F8E" w:rsidP="00042480">
            <w:pPr>
              <w:pStyle w:val="gmatStyle1"/>
              <w:rPr>
                <w:b w:val="0"/>
                <w:bCs w:val="0"/>
                <w:sz w:val="22"/>
                <w:szCs w:val="22"/>
              </w:rPr>
            </w:pPr>
          </w:p>
        </w:tc>
      </w:tr>
      <w:tr w:rsidR="00A44022" w:rsidRPr="00241F8E" w14:paraId="6B3ECA94" w14:textId="77777777" w:rsidTr="00685E3A">
        <w:trPr>
          <w:trHeight w:val="253"/>
        </w:trPr>
        <w:tc>
          <w:tcPr>
            <w:tcW w:w="580" w:type="dxa"/>
            <w:vAlign w:val="center"/>
          </w:tcPr>
          <w:p w14:paraId="312C67DB" w14:textId="2BF20639" w:rsidR="00241F8E" w:rsidRPr="00241F8E" w:rsidRDefault="00241F8E" w:rsidP="00241F8E">
            <w:pPr>
              <w:pStyle w:val="gmatStyle1"/>
              <w:jc w:val="center"/>
              <w:rPr>
                <w:b w:val="0"/>
                <w:bCs w:val="0"/>
                <w:sz w:val="22"/>
                <w:szCs w:val="22"/>
              </w:rPr>
            </w:pPr>
          </w:p>
        </w:tc>
        <w:tc>
          <w:tcPr>
            <w:tcW w:w="4185" w:type="dxa"/>
          </w:tcPr>
          <w:p w14:paraId="0F991607" w14:textId="7B613E25" w:rsidR="00241F8E" w:rsidRPr="00D3114C" w:rsidRDefault="003925AD" w:rsidP="00042480">
            <w:pPr>
              <w:pStyle w:val="gmatStyle1"/>
              <w:rPr>
                <w:b w:val="0"/>
                <w:bCs w:val="0"/>
                <w:sz w:val="22"/>
                <w:szCs w:val="22"/>
              </w:rPr>
            </w:pPr>
            <w:r w:rsidRPr="00D3114C">
              <w:rPr>
                <w:b w:val="0"/>
                <w:bCs w:val="0"/>
                <w:sz w:val="22"/>
                <w:szCs w:val="22"/>
              </w:rPr>
              <w:t>Structural Survey / Condition Survey</w:t>
            </w:r>
          </w:p>
        </w:tc>
        <w:tc>
          <w:tcPr>
            <w:tcW w:w="4186" w:type="dxa"/>
          </w:tcPr>
          <w:p w14:paraId="7EEEB95F" w14:textId="77777777" w:rsidR="00241F8E" w:rsidRPr="00241F8E" w:rsidRDefault="00241F8E" w:rsidP="00042480">
            <w:pPr>
              <w:pStyle w:val="gmatStyle1"/>
              <w:rPr>
                <w:b w:val="0"/>
                <w:bCs w:val="0"/>
                <w:sz w:val="22"/>
                <w:szCs w:val="22"/>
              </w:rPr>
            </w:pPr>
          </w:p>
        </w:tc>
        <w:tc>
          <w:tcPr>
            <w:tcW w:w="1001" w:type="dxa"/>
          </w:tcPr>
          <w:p w14:paraId="274A5F82" w14:textId="77777777" w:rsidR="00241F8E" w:rsidRPr="00241F8E" w:rsidRDefault="00241F8E" w:rsidP="00042480">
            <w:pPr>
              <w:pStyle w:val="gmatStyle1"/>
              <w:rPr>
                <w:b w:val="0"/>
                <w:bCs w:val="0"/>
                <w:sz w:val="22"/>
                <w:szCs w:val="22"/>
              </w:rPr>
            </w:pPr>
          </w:p>
        </w:tc>
      </w:tr>
      <w:tr w:rsidR="00A44022" w:rsidRPr="00241F8E" w14:paraId="6AF3070F" w14:textId="77777777" w:rsidTr="00685E3A">
        <w:trPr>
          <w:trHeight w:val="268"/>
        </w:trPr>
        <w:tc>
          <w:tcPr>
            <w:tcW w:w="580" w:type="dxa"/>
            <w:vAlign w:val="center"/>
          </w:tcPr>
          <w:p w14:paraId="187BCDBC" w14:textId="7EE57326" w:rsidR="00241F8E" w:rsidRPr="00241F8E" w:rsidRDefault="00241F8E" w:rsidP="00241F8E">
            <w:pPr>
              <w:pStyle w:val="gmatStyle1"/>
              <w:jc w:val="center"/>
              <w:rPr>
                <w:b w:val="0"/>
                <w:bCs w:val="0"/>
                <w:sz w:val="22"/>
                <w:szCs w:val="22"/>
              </w:rPr>
            </w:pPr>
          </w:p>
        </w:tc>
        <w:tc>
          <w:tcPr>
            <w:tcW w:w="4185" w:type="dxa"/>
          </w:tcPr>
          <w:p w14:paraId="6090589F" w14:textId="578B1439" w:rsidR="00241F8E" w:rsidRPr="00D3114C" w:rsidRDefault="003925AD" w:rsidP="00042480">
            <w:pPr>
              <w:pStyle w:val="gmatStyle1"/>
              <w:rPr>
                <w:b w:val="0"/>
                <w:bCs w:val="0"/>
                <w:sz w:val="22"/>
                <w:szCs w:val="22"/>
              </w:rPr>
            </w:pPr>
            <w:r w:rsidRPr="00D3114C">
              <w:rPr>
                <w:b w:val="0"/>
                <w:bCs w:val="0"/>
                <w:sz w:val="22"/>
                <w:szCs w:val="22"/>
              </w:rPr>
              <w:t>Noise/Acoustic Survey</w:t>
            </w:r>
            <w:r w:rsidRPr="00D3114C">
              <w:rPr>
                <w:b w:val="0"/>
                <w:bCs w:val="0"/>
                <w:sz w:val="22"/>
                <w:szCs w:val="22"/>
              </w:rPr>
              <w:tab/>
            </w:r>
          </w:p>
        </w:tc>
        <w:tc>
          <w:tcPr>
            <w:tcW w:w="4186" w:type="dxa"/>
          </w:tcPr>
          <w:p w14:paraId="1CA4B5DD" w14:textId="77777777" w:rsidR="00241F8E" w:rsidRPr="00241F8E" w:rsidRDefault="00241F8E" w:rsidP="00042480">
            <w:pPr>
              <w:pStyle w:val="gmatStyle1"/>
              <w:rPr>
                <w:b w:val="0"/>
                <w:bCs w:val="0"/>
                <w:sz w:val="22"/>
                <w:szCs w:val="22"/>
              </w:rPr>
            </w:pPr>
          </w:p>
        </w:tc>
        <w:tc>
          <w:tcPr>
            <w:tcW w:w="1001" w:type="dxa"/>
          </w:tcPr>
          <w:p w14:paraId="75E19A8D" w14:textId="77777777" w:rsidR="00241F8E" w:rsidRPr="00241F8E" w:rsidRDefault="00241F8E" w:rsidP="00042480">
            <w:pPr>
              <w:pStyle w:val="gmatStyle1"/>
              <w:rPr>
                <w:b w:val="0"/>
                <w:bCs w:val="0"/>
                <w:sz w:val="22"/>
                <w:szCs w:val="22"/>
              </w:rPr>
            </w:pPr>
          </w:p>
        </w:tc>
      </w:tr>
      <w:tr w:rsidR="00A44022" w:rsidRPr="00241F8E" w14:paraId="2A63DC4B" w14:textId="77777777" w:rsidTr="00685E3A">
        <w:trPr>
          <w:trHeight w:val="253"/>
        </w:trPr>
        <w:tc>
          <w:tcPr>
            <w:tcW w:w="580" w:type="dxa"/>
            <w:vAlign w:val="center"/>
          </w:tcPr>
          <w:p w14:paraId="0862C3C3" w14:textId="437F6CB8" w:rsidR="00241F8E" w:rsidRPr="00241F8E" w:rsidRDefault="00241F8E" w:rsidP="003925AD">
            <w:pPr>
              <w:pStyle w:val="gmatStyle1"/>
              <w:jc w:val="center"/>
              <w:rPr>
                <w:b w:val="0"/>
                <w:bCs w:val="0"/>
                <w:sz w:val="22"/>
                <w:szCs w:val="22"/>
              </w:rPr>
            </w:pPr>
          </w:p>
        </w:tc>
        <w:tc>
          <w:tcPr>
            <w:tcW w:w="4185" w:type="dxa"/>
          </w:tcPr>
          <w:p w14:paraId="4FFCC650" w14:textId="68BEB1EB" w:rsidR="00241F8E" w:rsidRPr="00D3114C" w:rsidRDefault="003925AD" w:rsidP="00042480">
            <w:pPr>
              <w:pStyle w:val="gmatStyle1"/>
              <w:rPr>
                <w:b w:val="0"/>
                <w:bCs w:val="0"/>
                <w:sz w:val="22"/>
                <w:szCs w:val="22"/>
              </w:rPr>
            </w:pPr>
            <w:r w:rsidRPr="00D3114C">
              <w:rPr>
                <w:b w:val="0"/>
                <w:bCs w:val="0"/>
                <w:sz w:val="22"/>
                <w:szCs w:val="22"/>
              </w:rPr>
              <w:t>Air Quality Survey</w:t>
            </w:r>
          </w:p>
        </w:tc>
        <w:tc>
          <w:tcPr>
            <w:tcW w:w="4186" w:type="dxa"/>
          </w:tcPr>
          <w:p w14:paraId="2F50C6ED" w14:textId="77777777" w:rsidR="00241F8E" w:rsidRPr="00241F8E" w:rsidRDefault="00241F8E" w:rsidP="00042480">
            <w:pPr>
              <w:pStyle w:val="gmatStyle1"/>
              <w:rPr>
                <w:b w:val="0"/>
                <w:bCs w:val="0"/>
                <w:sz w:val="22"/>
                <w:szCs w:val="22"/>
              </w:rPr>
            </w:pPr>
          </w:p>
        </w:tc>
        <w:tc>
          <w:tcPr>
            <w:tcW w:w="1001" w:type="dxa"/>
          </w:tcPr>
          <w:p w14:paraId="48EC4019" w14:textId="77777777" w:rsidR="00241F8E" w:rsidRPr="00241F8E" w:rsidRDefault="00241F8E" w:rsidP="00042480">
            <w:pPr>
              <w:pStyle w:val="gmatStyle1"/>
              <w:rPr>
                <w:b w:val="0"/>
                <w:bCs w:val="0"/>
                <w:sz w:val="22"/>
                <w:szCs w:val="22"/>
              </w:rPr>
            </w:pPr>
          </w:p>
        </w:tc>
      </w:tr>
      <w:tr w:rsidR="00A44022" w:rsidRPr="00241F8E" w14:paraId="057ADA48" w14:textId="77777777" w:rsidTr="00685E3A">
        <w:trPr>
          <w:trHeight w:val="268"/>
        </w:trPr>
        <w:tc>
          <w:tcPr>
            <w:tcW w:w="580" w:type="dxa"/>
            <w:vAlign w:val="center"/>
          </w:tcPr>
          <w:p w14:paraId="54070196" w14:textId="0A7AA8B0" w:rsidR="00241F8E" w:rsidRPr="00241F8E" w:rsidRDefault="00241F8E" w:rsidP="003925AD">
            <w:pPr>
              <w:pStyle w:val="gmatStyle1"/>
              <w:jc w:val="center"/>
              <w:rPr>
                <w:b w:val="0"/>
                <w:bCs w:val="0"/>
                <w:sz w:val="22"/>
                <w:szCs w:val="22"/>
              </w:rPr>
            </w:pPr>
          </w:p>
        </w:tc>
        <w:tc>
          <w:tcPr>
            <w:tcW w:w="4185" w:type="dxa"/>
          </w:tcPr>
          <w:p w14:paraId="2BD4B741" w14:textId="00C4FFA1" w:rsidR="00241F8E" w:rsidRPr="00D3114C" w:rsidRDefault="003925AD" w:rsidP="00042480">
            <w:pPr>
              <w:pStyle w:val="gmatStyle1"/>
              <w:rPr>
                <w:b w:val="0"/>
                <w:bCs w:val="0"/>
                <w:sz w:val="22"/>
                <w:szCs w:val="22"/>
              </w:rPr>
            </w:pPr>
            <w:r w:rsidRPr="00D3114C">
              <w:rPr>
                <w:b w:val="0"/>
                <w:bCs w:val="0"/>
                <w:sz w:val="22"/>
                <w:szCs w:val="22"/>
              </w:rPr>
              <w:t>Environmental Assessment Survey</w:t>
            </w:r>
          </w:p>
        </w:tc>
        <w:tc>
          <w:tcPr>
            <w:tcW w:w="4186" w:type="dxa"/>
          </w:tcPr>
          <w:p w14:paraId="1A86F156" w14:textId="77777777" w:rsidR="00241F8E" w:rsidRPr="00241F8E" w:rsidRDefault="00241F8E" w:rsidP="00042480">
            <w:pPr>
              <w:pStyle w:val="gmatStyle1"/>
              <w:rPr>
                <w:b w:val="0"/>
                <w:bCs w:val="0"/>
                <w:sz w:val="22"/>
                <w:szCs w:val="22"/>
              </w:rPr>
            </w:pPr>
          </w:p>
        </w:tc>
        <w:tc>
          <w:tcPr>
            <w:tcW w:w="1001" w:type="dxa"/>
          </w:tcPr>
          <w:p w14:paraId="45E536F9" w14:textId="77777777" w:rsidR="00241F8E" w:rsidRPr="00241F8E" w:rsidRDefault="00241F8E" w:rsidP="00042480">
            <w:pPr>
              <w:pStyle w:val="gmatStyle1"/>
              <w:rPr>
                <w:b w:val="0"/>
                <w:bCs w:val="0"/>
                <w:sz w:val="22"/>
                <w:szCs w:val="22"/>
              </w:rPr>
            </w:pPr>
          </w:p>
        </w:tc>
      </w:tr>
      <w:tr w:rsidR="00A44022" w:rsidRPr="00241F8E" w14:paraId="6AA5ECE8" w14:textId="77777777" w:rsidTr="00685E3A">
        <w:trPr>
          <w:trHeight w:val="253"/>
        </w:trPr>
        <w:tc>
          <w:tcPr>
            <w:tcW w:w="580" w:type="dxa"/>
            <w:vAlign w:val="center"/>
          </w:tcPr>
          <w:p w14:paraId="5514BE3E" w14:textId="1EA61340" w:rsidR="00241F8E" w:rsidRPr="00241F8E" w:rsidRDefault="00241F8E" w:rsidP="00241F8E">
            <w:pPr>
              <w:pStyle w:val="gmatStyle1"/>
              <w:jc w:val="center"/>
              <w:rPr>
                <w:b w:val="0"/>
                <w:bCs w:val="0"/>
                <w:sz w:val="22"/>
                <w:szCs w:val="22"/>
              </w:rPr>
            </w:pPr>
          </w:p>
        </w:tc>
        <w:tc>
          <w:tcPr>
            <w:tcW w:w="4185" w:type="dxa"/>
          </w:tcPr>
          <w:p w14:paraId="17D3324F" w14:textId="53E19C60" w:rsidR="00241F8E" w:rsidRPr="00D3114C" w:rsidRDefault="003925AD" w:rsidP="00042480">
            <w:pPr>
              <w:pStyle w:val="gmatStyle1"/>
              <w:rPr>
                <w:b w:val="0"/>
                <w:bCs w:val="0"/>
                <w:sz w:val="22"/>
                <w:szCs w:val="22"/>
              </w:rPr>
            </w:pPr>
            <w:r w:rsidRPr="00D3114C">
              <w:rPr>
                <w:b w:val="0"/>
                <w:bCs w:val="0"/>
                <w:sz w:val="22"/>
                <w:szCs w:val="22"/>
              </w:rPr>
              <w:t>Flood Risk Assessment</w:t>
            </w:r>
            <w:r w:rsidRPr="00D3114C">
              <w:rPr>
                <w:b w:val="0"/>
                <w:bCs w:val="0"/>
                <w:sz w:val="22"/>
                <w:szCs w:val="22"/>
              </w:rPr>
              <w:tab/>
            </w:r>
          </w:p>
        </w:tc>
        <w:tc>
          <w:tcPr>
            <w:tcW w:w="4186" w:type="dxa"/>
          </w:tcPr>
          <w:p w14:paraId="1C3DB5C0" w14:textId="77777777" w:rsidR="00241F8E" w:rsidRPr="00241F8E" w:rsidRDefault="00241F8E" w:rsidP="00042480">
            <w:pPr>
              <w:pStyle w:val="gmatStyle1"/>
              <w:rPr>
                <w:b w:val="0"/>
                <w:bCs w:val="0"/>
                <w:sz w:val="22"/>
                <w:szCs w:val="22"/>
              </w:rPr>
            </w:pPr>
          </w:p>
        </w:tc>
        <w:tc>
          <w:tcPr>
            <w:tcW w:w="1001" w:type="dxa"/>
          </w:tcPr>
          <w:p w14:paraId="0672514F" w14:textId="77777777" w:rsidR="00241F8E" w:rsidRPr="00241F8E" w:rsidRDefault="00241F8E" w:rsidP="00042480">
            <w:pPr>
              <w:pStyle w:val="gmatStyle1"/>
              <w:rPr>
                <w:b w:val="0"/>
                <w:bCs w:val="0"/>
                <w:sz w:val="22"/>
                <w:szCs w:val="22"/>
              </w:rPr>
            </w:pPr>
          </w:p>
        </w:tc>
      </w:tr>
      <w:tr w:rsidR="00A44022" w:rsidRPr="00241F8E" w14:paraId="585B2AFA" w14:textId="77777777" w:rsidTr="00685E3A">
        <w:trPr>
          <w:trHeight w:val="537"/>
        </w:trPr>
        <w:tc>
          <w:tcPr>
            <w:tcW w:w="580" w:type="dxa"/>
            <w:vAlign w:val="center"/>
          </w:tcPr>
          <w:p w14:paraId="44950CE6" w14:textId="643D3146" w:rsidR="003925AD" w:rsidRPr="00241F8E" w:rsidRDefault="003925AD" w:rsidP="00241F8E">
            <w:pPr>
              <w:pStyle w:val="gmatStyle1"/>
              <w:jc w:val="center"/>
              <w:rPr>
                <w:b w:val="0"/>
                <w:bCs w:val="0"/>
                <w:sz w:val="22"/>
                <w:szCs w:val="22"/>
              </w:rPr>
            </w:pPr>
          </w:p>
        </w:tc>
        <w:tc>
          <w:tcPr>
            <w:tcW w:w="4185" w:type="dxa"/>
          </w:tcPr>
          <w:p w14:paraId="251C9D49" w14:textId="7ADC6078" w:rsidR="003925AD" w:rsidRPr="00D3114C" w:rsidRDefault="003925AD" w:rsidP="00042480">
            <w:pPr>
              <w:pStyle w:val="gmatStyle1"/>
              <w:rPr>
                <w:b w:val="0"/>
                <w:bCs w:val="0"/>
                <w:sz w:val="22"/>
                <w:szCs w:val="22"/>
              </w:rPr>
            </w:pPr>
            <w:r w:rsidRPr="00D3114C">
              <w:rPr>
                <w:b w:val="0"/>
                <w:bCs w:val="0"/>
                <w:sz w:val="22"/>
                <w:szCs w:val="22"/>
              </w:rPr>
              <w:t>Geotechnical Survey (bore holes/trial pits- existing features and foundations)</w:t>
            </w:r>
          </w:p>
        </w:tc>
        <w:tc>
          <w:tcPr>
            <w:tcW w:w="4186" w:type="dxa"/>
          </w:tcPr>
          <w:p w14:paraId="55CAC92B" w14:textId="77777777" w:rsidR="003925AD" w:rsidRPr="00241F8E" w:rsidRDefault="003925AD" w:rsidP="00042480">
            <w:pPr>
              <w:pStyle w:val="gmatStyle1"/>
              <w:rPr>
                <w:b w:val="0"/>
                <w:bCs w:val="0"/>
                <w:sz w:val="22"/>
                <w:szCs w:val="22"/>
              </w:rPr>
            </w:pPr>
          </w:p>
        </w:tc>
        <w:tc>
          <w:tcPr>
            <w:tcW w:w="1001" w:type="dxa"/>
          </w:tcPr>
          <w:p w14:paraId="5F9453AE" w14:textId="77777777" w:rsidR="003925AD" w:rsidRPr="00241F8E" w:rsidRDefault="003925AD" w:rsidP="00042480">
            <w:pPr>
              <w:pStyle w:val="gmatStyle1"/>
              <w:rPr>
                <w:b w:val="0"/>
                <w:bCs w:val="0"/>
                <w:sz w:val="22"/>
                <w:szCs w:val="22"/>
              </w:rPr>
            </w:pPr>
          </w:p>
        </w:tc>
      </w:tr>
      <w:tr w:rsidR="00A44022" w:rsidRPr="00241F8E" w14:paraId="047ECA28" w14:textId="77777777" w:rsidTr="00685E3A">
        <w:trPr>
          <w:trHeight w:val="791"/>
        </w:trPr>
        <w:tc>
          <w:tcPr>
            <w:tcW w:w="580" w:type="dxa"/>
            <w:vAlign w:val="center"/>
          </w:tcPr>
          <w:p w14:paraId="3C8CA0D2" w14:textId="1A983F05" w:rsidR="003925AD" w:rsidRPr="00241F8E" w:rsidRDefault="003925AD" w:rsidP="00241F8E">
            <w:pPr>
              <w:pStyle w:val="gmatStyle1"/>
              <w:jc w:val="center"/>
              <w:rPr>
                <w:b w:val="0"/>
                <w:bCs w:val="0"/>
                <w:sz w:val="22"/>
                <w:szCs w:val="22"/>
              </w:rPr>
            </w:pPr>
          </w:p>
        </w:tc>
        <w:tc>
          <w:tcPr>
            <w:tcW w:w="4185" w:type="dxa"/>
          </w:tcPr>
          <w:p w14:paraId="7A02769F" w14:textId="1F823FA6" w:rsidR="003925AD" w:rsidRPr="00D3114C" w:rsidRDefault="003925AD" w:rsidP="00042480">
            <w:pPr>
              <w:pStyle w:val="gmatStyle1"/>
              <w:rPr>
                <w:b w:val="0"/>
                <w:bCs w:val="0"/>
                <w:sz w:val="22"/>
                <w:szCs w:val="22"/>
              </w:rPr>
            </w:pPr>
            <w:r w:rsidRPr="00D3114C">
              <w:rPr>
                <w:b w:val="0"/>
                <w:bCs w:val="0"/>
                <w:sz w:val="22"/>
                <w:szCs w:val="22"/>
              </w:rPr>
              <w:t xml:space="preserve">Contamination (Pathogens/Anthrax/ </w:t>
            </w:r>
            <w:r w:rsidR="00C2422E" w:rsidRPr="00D3114C">
              <w:rPr>
                <w:b w:val="0"/>
                <w:bCs w:val="0"/>
                <w:sz w:val="22"/>
                <w:szCs w:val="22"/>
              </w:rPr>
              <w:t>Volatile Organic Compounds [</w:t>
            </w:r>
            <w:r w:rsidRPr="00D3114C">
              <w:rPr>
                <w:b w:val="0"/>
                <w:bCs w:val="0"/>
                <w:sz w:val="22"/>
                <w:szCs w:val="22"/>
              </w:rPr>
              <w:t>VOCs</w:t>
            </w:r>
            <w:r w:rsidR="00C2422E" w:rsidRPr="00D3114C">
              <w:rPr>
                <w:b w:val="0"/>
                <w:bCs w:val="0"/>
                <w:sz w:val="22"/>
                <w:szCs w:val="22"/>
              </w:rPr>
              <w:t xml:space="preserve">] </w:t>
            </w:r>
            <w:r w:rsidRPr="00D3114C">
              <w:rPr>
                <w:b w:val="0"/>
                <w:bCs w:val="0"/>
                <w:sz w:val="22"/>
                <w:szCs w:val="22"/>
              </w:rPr>
              <w:t>/Radon/ Methane)</w:t>
            </w:r>
          </w:p>
        </w:tc>
        <w:tc>
          <w:tcPr>
            <w:tcW w:w="4186" w:type="dxa"/>
          </w:tcPr>
          <w:p w14:paraId="4B8DA5E6" w14:textId="77777777" w:rsidR="003925AD" w:rsidRPr="00241F8E" w:rsidRDefault="003925AD" w:rsidP="00042480">
            <w:pPr>
              <w:pStyle w:val="gmatStyle1"/>
              <w:rPr>
                <w:b w:val="0"/>
                <w:bCs w:val="0"/>
                <w:sz w:val="22"/>
                <w:szCs w:val="22"/>
              </w:rPr>
            </w:pPr>
          </w:p>
        </w:tc>
        <w:tc>
          <w:tcPr>
            <w:tcW w:w="1001" w:type="dxa"/>
          </w:tcPr>
          <w:p w14:paraId="14225760" w14:textId="77777777" w:rsidR="003925AD" w:rsidRPr="00241F8E" w:rsidRDefault="003925AD" w:rsidP="00042480">
            <w:pPr>
              <w:pStyle w:val="gmatStyle1"/>
              <w:rPr>
                <w:b w:val="0"/>
                <w:bCs w:val="0"/>
                <w:sz w:val="22"/>
                <w:szCs w:val="22"/>
              </w:rPr>
            </w:pPr>
          </w:p>
        </w:tc>
      </w:tr>
      <w:tr w:rsidR="00A44022" w:rsidRPr="00241F8E" w14:paraId="1248BF5C" w14:textId="77777777" w:rsidTr="00685E3A">
        <w:trPr>
          <w:trHeight w:val="268"/>
        </w:trPr>
        <w:tc>
          <w:tcPr>
            <w:tcW w:w="580" w:type="dxa"/>
            <w:vAlign w:val="center"/>
          </w:tcPr>
          <w:p w14:paraId="0F1E1090" w14:textId="5DB66E91" w:rsidR="003925AD" w:rsidRPr="00241F8E" w:rsidRDefault="003925AD" w:rsidP="00241F8E">
            <w:pPr>
              <w:pStyle w:val="gmatStyle1"/>
              <w:jc w:val="center"/>
              <w:rPr>
                <w:b w:val="0"/>
                <w:bCs w:val="0"/>
                <w:sz w:val="22"/>
                <w:szCs w:val="22"/>
              </w:rPr>
            </w:pPr>
          </w:p>
        </w:tc>
        <w:tc>
          <w:tcPr>
            <w:tcW w:w="4185" w:type="dxa"/>
          </w:tcPr>
          <w:p w14:paraId="0F6E285A" w14:textId="1BEFFBE3" w:rsidR="003925AD" w:rsidRPr="00D3114C" w:rsidRDefault="003925AD" w:rsidP="00042480">
            <w:pPr>
              <w:pStyle w:val="gmatStyle1"/>
              <w:rPr>
                <w:b w:val="0"/>
                <w:bCs w:val="0"/>
                <w:sz w:val="22"/>
                <w:szCs w:val="22"/>
              </w:rPr>
            </w:pPr>
            <w:r w:rsidRPr="00D3114C">
              <w:rPr>
                <w:b w:val="0"/>
                <w:bCs w:val="0"/>
                <w:sz w:val="22"/>
                <w:szCs w:val="22"/>
              </w:rPr>
              <w:t>Lead Paint Survey</w:t>
            </w:r>
          </w:p>
        </w:tc>
        <w:tc>
          <w:tcPr>
            <w:tcW w:w="4186" w:type="dxa"/>
          </w:tcPr>
          <w:p w14:paraId="100EB57A" w14:textId="77777777" w:rsidR="003925AD" w:rsidRPr="00241F8E" w:rsidRDefault="003925AD" w:rsidP="00042480">
            <w:pPr>
              <w:pStyle w:val="gmatStyle1"/>
              <w:rPr>
                <w:b w:val="0"/>
                <w:bCs w:val="0"/>
                <w:sz w:val="22"/>
                <w:szCs w:val="22"/>
              </w:rPr>
            </w:pPr>
          </w:p>
        </w:tc>
        <w:tc>
          <w:tcPr>
            <w:tcW w:w="1001" w:type="dxa"/>
          </w:tcPr>
          <w:p w14:paraId="1F54C650" w14:textId="77777777" w:rsidR="003925AD" w:rsidRPr="00241F8E" w:rsidRDefault="003925AD" w:rsidP="00042480">
            <w:pPr>
              <w:pStyle w:val="gmatStyle1"/>
              <w:rPr>
                <w:b w:val="0"/>
                <w:bCs w:val="0"/>
                <w:sz w:val="22"/>
                <w:szCs w:val="22"/>
              </w:rPr>
            </w:pPr>
          </w:p>
        </w:tc>
      </w:tr>
      <w:tr w:rsidR="00A44022" w:rsidRPr="00241F8E" w14:paraId="49CC4B86" w14:textId="77777777" w:rsidTr="00685E3A">
        <w:trPr>
          <w:trHeight w:val="253"/>
        </w:trPr>
        <w:tc>
          <w:tcPr>
            <w:tcW w:w="580" w:type="dxa"/>
            <w:vAlign w:val="center"/>
          </w:tcPr>
          <w:p w14:paraId="0BE1ED2A" w14:textId="3ABCA304" w:rsidR="003925AD" w:rsidRPr="00241F8E" w:rsidRDefault="003925AD" w:rsidP="00241F8E">
            <w:pPr>
              <w:pStyle w:val="gmatStyle1"/>
              <w:jc w:val="center"/>
              <w:rPr>
                <w:b w:val="0"/>
                <w:bCs w:val="0"/>
                <w:sz w:val="22"/>
                <w:szCs w:val="22"/>
              </w:rPr>
            </w:pPr>
          </w:p>
        </w:tc>
        <w:tc>
          <w:tcPr>
            <w:tcW w:w="4185" w:type="dxa"/>
          </w:tcPr>
          <w:p w14:paraId="75541555" w14:textId="14C6643D" w:rsidR="003925AD" w:rsidRPr="00D3114C" w:rsidRDefault="003925AD" w:rsidP="00042480">
            <w:pPr>
              <w:pStyle w:val="gmatStyle1"/>
              <w:rPr>
                <w:b w:val="0"/>
                <w:bCs w:val="0"/>
                <w:sz w:val="22"/>
                <w:szCs w:val="22"/>
              </w:rPr>
            </w:pPr>
            <w:r w:rsidRPr="00D3114C">
              <w:rPr>
                <w:b w:val="0"/>
                <w:bCs w:val="0"/>
                <w:sz w:val="22"/>
                <w:szCs w:val="22"/>
              </w:rPr>
              <w:t>Unexploded Ordnance (UXO) Report</w:t>
            </w:r>
          </w:p>
        </w:tc>
        <w:tc>
          <w:tcPr>
            <w:tcW w:w="4186" w:type="dxa"/>
          </w:tcPr>
          <w:p w14:paraId="35C35D1C" w14:textId="77777777" w:rsidR="003925AD" w:rsidRPr="00241F8E" w:rsidRDefault="003925AD" w:rsidP="00042480">
            <w:pPr>
              <w:pStyle w:val="gmatStyle1"/>
              <w:rPr>
                <w:b w:val="0"/>
                <w:bCs w:val="0"/>
                <w:sz w:val="22"/>
                <w:szCs w:val="22"/>
              </w:rPr>
            </w:pPr>
          </w:p>
        </w:tc>
        <w:tc>
          <w:tcPr>
            <w:tcW w:w="1001" w:type="dxa"/>
          </w:tcPr>
          <w:p w14:paraId="22D7BF22" w14:textId="77777777" w:rsidR="003925AD" w:rsidRPr="00241F8E" w:rsidRDefault="003925AD" w:rsidP="00042480">
            <w:pPr>
              <w:pStyle w:val="gmatStyle1"/>
              <w:rPr>
                <w:b w:val="0"/>
                <w:bCs w:val="0"/>
                <w:sz w:val="22"/>
                <w:szCs w:val="22"/>
              </w:rPr>
            </w:pPr>
          </w:p>
        </w:tc>
      </w:tr>
      <w:tr w:rsidR="00A44022" w:rsidRPr="00241F8E" w14:paraId="20F950AB" w14:textId="77777777" w:rsidTr="00685E3A">
        <w:trPr>
          <w:trHeight w:val="268"/>
        </w:trPr>
        <w:tc>
          <w:tcPr>
            <w:tcW w:w="580" w:type="dxa"/>
            <w:vAlign w:val="center"/>
          </w:tcPr>
          <w:p w14:paraId="2963077C" w14:textId="71C6B155" w:rsidR="00241F8E" w:rsidRPr="00241F8E" w:rsidRDefault="00241F8E" w:rsidP="00241F8E">
            <w:pPr>
              <w:pStyle w:val="gmatStyle1"/>
              <w:jc w:val="center"/>
              <w:rPr>
                <w:b w:val="0"/>
                <w:bCs w:val="0"/>
                <w:sz w:val="22"/>
                <w:szCs w:val="22"/>
              </w:rPr>
            </w:pPr>
          </w:p>
        </w:tc>
        <w:tc>
          <w:tcPr>
            <w:tcW w:w="4185" w:type="dxa"/>
          </w:tcPr>
          <w:p w14:paraId="5722E67A" w14:textId="69B84E82" w:rsidR="00241F8E" w:rsidRPr="00D3114C" w:rsidRDefault="003925AD" w:rsidP="00042480">
            <w:pPr>
              <w:pStyle w:val="gmatStyle1"/>
              <w:rPr>
                <w:b w:val="0"/>
                <w:bCs w:val="0"/>
                <w:sz w:val="22"/>
                <w:szCs w:val="22"/>
              </w:rPr>
            </w:pPr>
            <w:r w:rsidRPr="00D3114C">
              <w:rPr>
                <w:b w:val="0"/>
                <w:bCs w:val="0"/>
                <w:sz w:val="22"/>
                <w:szCs w:val="22"/>
              </w:rPr>
              <w:t>Quality of incoming water</w:t>
            </w:r>
          </w:p>
        </w:tc>
        <w:tc>
          <w:tcPr>
            <w:tcW w:w="4186" w:type="dxa"/>
          </w:tcPr>
          <w:p w14:paraId="70F0CCA1" w14:textId="77777777" w:rsidR="00241F8E" w:rsidRPr="00241F8E" w:rsidRDefault="00241F8E" w:rsidP="00042480">
            <w:pPr>
              <w:pStyle w:val="gmatStyle1"/>
              <w:rPr>
                <w:b w:val="0"/>
                <w:bCs w:val="0"/>
                <w:sz w:val="22"/>
                <w:szCs w:val="22"/>
              </w:rPr>
            </w:pPr>
          </w:p>
        </w:tc>
        <w:tc>
          <w:tcPr>
            <w:tcW w:w="1001" w:type="dxa"/>
          </w:tcPr>
          <w:p w14:paraId="60E7356C" w14:textId="77777777" w:rsidR="00241F8E" w:rsidRPr="00241F8E" w:rsidRDefault="00241F8E" w:rsidP="00042480">
            <w:pPr>
              <w:pStyle w:val="gmatStyle1"/>
              <w:rPr>
                <w:b w:val="0"/>
                <w:bCs w:val="0"/>
                <w:sz w:val="22"/>
                <w:szCs w:val="22"/>
              </w:rPr>
            </w:pPr>
          </w:p>
        </w:tc>
      </w:tr>
      <w:tr w:rsidR="00A44022" w:rsidRPr="00241F8E" w14:paraId="5310A237" w14:textId="77777777" w:rsidTr="00685E3A">
        <w:trPr>
          <w:trHeight w:val="268"/>
        </w:trPr>
        <w:tc>
          <w:tcPr>
            <w:tcW w:w="580" w:type="dxa"/>
            <w:vAlign w:val="center"/>
          </w:tcPr>
          <w:p w14:paraId="0D98A493" w14:textId="77777777" w:rsidR="00FE6D91" w:rsidRPr="00983314" w:rsidRDefault="00FE6D91" w:rsidP="00241F8E">
            <w:pPr>
              <w:pStyle w:val="gmatStyle1"/>
              <w:jc w:val="center"/>
              <w:rPr>
                <w:sz w:val="22"/>
                <w:szCs w:val="22"/>
              </w:rPr>
            </w:pPr>
          </w:p>
        </w:tc>
        <w:tc>
          <w:tcPr>
            <w:tcW w:w="4185" w:type="dxa"/>
          </w:tcPr>
          <w:p w14:paraId="33EE449D" w14:textId="77777777" w:rsidR="00FE6D91" w:rsidRPr="00D3114C" w:rsidRDefault="00FE6D91" w:rsidP="00042480">
            <w:pPr>
              <w:pStyle w:val="gmatStyle1"/>
              <w:rPr>
                <w:sz w:val="22"/>
                <w:szCs w:val="22"/>
              </w:rPr>
            </w:pPr>
          </w:p>
        </w:tc>
        <w:tc>
          <w:tcPr>
            <w:tcW w:w="4186" w:type="dxa"/>
          </w:tcPr>
          <w:p w14:paraId="56CB1120" w14:textId="77777777" w:rsidR="00FE6D91" w:rsidRDefault="00FE6D91" w:rsidP="00042480">
            <w:pPr>
              <w:pStyle w:val="gmatStyle1"/>
              <w:rPr>
                <w:b w:val="0"/>
                <w:bCs w:val="0"/>
                <w:sz w:val="22"/>
                <w:szCs w:val="22"/>
              </w:rPr>
            </w:pPr>
          </w:p>
        </w:tc>
        <w:tc>
          <w:tcPr>
            <w:tcW w:w="1001" w:type="dxa"/>
          </w:tcPr>
          <w:p w14:paraId="475CED83" w14:textId="77777777" w:rsidR="00FE6D91" w:rsidRPr="00241F8E" w:rsidRDefault="00FE6D91" w:rsidP="00042480">
            <w:pPr>
              <w:pStyle w:val="gmatStyle1"/>
              <w:rPr>
                <w:b w:val="0"/>
                <w:bCs w:val="0"/>
                <w:sz w:val="22"/>
                <w:szCs w:val="22"/>
              </w:rPr>
            </w:pPr>
          </w:p>
        </w:tc>
      </w:tr>
      <w:tr w:rsidR="00A44022" w:rsidRPr="00241F8E" w14:paraId="059C7C5D" w14:textId="77777777" w:rsidTr="00685E3A">
        <w:trPr>
          <w:trHeight w:val="253"/>
        </w:trPr>
        <w:tc>
          <w:tcPr>
            <w:tcW w:w="580" w:type="dxa"/>
            <w:vAlign w:val="center"/>
          </w:tcPr>
          <w:p w14:paraId="17988132" w14:textId="191C0515" w:rsidR="00241F8E" w:rsidRPr="00983314" w:rsidRDefault="00983314" w:rsidP="00241F8E">
            <w:pPr>
              <w:pStyle w:val="gmatStyle1"/>
              <w:jc w:val="center"/>
              <w:rPr>
                <w:sz w:val="22"/>
                <w:szCs w:val="22"/>
              </w:rPr>
            </w:pPr>
            <w:r w:rsidRPr="00983314">
              <w:rPr>
                <w:sz w:val="22"/>
                <w:szCs w:val="22"/>
              </w:rPr>
              <w:t>A2</w:t>
            </w:r>
          </w:p>
        </w:tc>
        <w:tc>
          <w:tcPr>
            <w:tcW w:w="4185" w:type="dxa"/>
          </w:tcPr>
          <w:p w14:paraId="50A1232B" w14:textId="0920867B" w:rsidR="00241F8E" w:rsidRPr="00D3114C" w:rsidRDefault="00983314" w:rsidP="00042480">
            <w:pPr>
              <w:pStyle w:val="gmatStyle1"/>
              <w:rPr>
                <w:sz w:val="22"/>
                <w:szCs w:val="22"/>
              </w:rPr>
            </w:pPr>
            <w:r w:rsidRPr="00D3114C">
              <w:rPr>
                <w:sz w:val="22"/>
                <w:szCs w:val="22"/>
              </w:rPr>
              <w:t>Surrounding environment</w:t>
            </w:r>
          </w:p>
        </w:tc>
        <w:tc>
          <w:tcPr>
            <w:tcW w:w="4186" w:type="dxa"/>
          </w:tcPr>
          <w:p w14:paraId="50CF17D0" w14:textId="51109924" w:rsidR="00241F8E" w:rsidRPr="00241F8E" w:rsidRDefault="00B21EE8" w:rsidP="00042480">
            <w:pPr>
              <w:pStyle w:val="gmatStyle1"/>
              <w:rPr>
                <w:b w:val="0"/>
                <w:bCs w:val="0"/>
                <w:sz w:val="22"/>
                <w:szCs w:val="22"/>
              </w:rPr>
            </w:pPr>
            <w:r>
              <w:rPr>
                <w:b w:val="0"/>
                <w:bCs w:val="0"/>
                <w:sz w:val="22"/>
                <w:szCs w:val="22"/>
              </w:rPr>
              <w:t xml:space="preserve"> </w:t>
            </w:r>
          </w:p>
        </w:tc>
        <w:tc>
          <w:tcPr>
            <w:tcW w:w="1001" w:type="dxa"/>
          </w:tcPr>
          <w:p w14:paraId="33D175AF" w14:textId="77777777" w:rsidR="00241F8E" w:rsidRPr="00241F8E" w:rsidRDefault="00241F8E" w:rsidP="00042480">
            <w:pPr>
              <w:pStyle w:val="gmatStyle1"/>
              <w:rPr>
                <w:b w:val="0"/>
                <w:bCs w:val="0"/>
                <w:sz w:val="22"/>
                <w:szCs w:val="22"/>
              </w:rPr>
            </w:pPr>
          </w:p>
        </w:tc>
      </w:tr>
      <w:tr w:rsidR="00A17A15" w:rsidRPr="00241F8E" w14:paraId="4612973C" w14:textId="77777777" w:rsidTr="00685E3A">
        <w:trPr>
          <w:trHeight w:val="268"/>
        </w:trPr>
        <w:tc>
          <w:tcPr>
            <w:tcW w:w="580" w:type="dxa"/>
            <w:vAlign w:val="center"/>
          </w:tcPr>
          <w:p w14:paraId="398B4A0A" w14:textId="77777777" w:rsidR="00A17A15" w:rsidRPr="00241F8E" w:rsidRDefault="00A17A15" w:rsidP="00241F8E">
            <w:pPr>
              <w:pStyle w:val="gmatStyle1"/>
              <w:jc w:val="center"/>
              <w:rPr>
                <w:b w:val="0"/>
                <w:bCs w:val="0"/>
                <w:sz w:val="22"/>
                <w:szCs w:val="22"/>
              </w:rPr>
            </w:pPr>
          </w:p>
        </w:tc>
        <w:tc>
          <w:tcPr>
            <w:tcW w:w="4185" w:type="dxa"/>
          </w:tcPr>
          <w:p w14:paraId="2FA4440D" w14:textId="77777777" w:rsidR="00A17A15" w:rsidRPr="00D3114C" w:rsidRDefault="00A17A15" w:rsidP="000E152C">
            <w:pPr>
              <w:pStyle w:val="gmatStyle1"/>
              <w:rPr>
                <w:b w:val="0"/>
                <w:bCs w:val="0"/>
                <w:sz w:val="22"/>
                <w:szCs w:val="22"/>
              </w:rPr>
            </w:pPr>
          </w:p>
        </w:tc>
        <w:tc>
          <w:tcPr>
            <w:tcW w:w="4186" w:type="dxa"/>
          </w:tcPr>
          <w:p w14:paraId="4BD383C8" w14:textId="77777777" w:rsidR="00A17A15" w:rsidRPr="00241F8E" w:rsidRDefault="00A17A15" w:rsidP="00042480">
            <w:pPr>
              <w:pStyle w:val="gmatStyle1"/>
              <w:rPr>
                <w:b w:val="0"/>
                <w:bCs w:val="0"/>
                <w:sz w:val="22"/>
                <w:szCs w:val="22"/>
              </w:rPr>
            </w:pPr>
          </w:p>
        </w:tc>
        <w:tc>
          <w:tcPr>
            <w:tcW w:w="1001" w:type="dxa"/>
          </w:tcPr>
          <w:p w14:paraId="0C73806D" w14:textId="77777777" w:rsidR="00A17A15" w:rsidRPr="00241F8E" w:rsidRDefault="00A17A15" w:rsidP="00042480">
            <w:pPr>
              <w:pStyle w:val="gmatStyle1"/>
              <w:rPr>
                <w:b w:val="0"/>
                <w:bCs w:val="0"/>
                <w:sz w:val="22"/>
                <w:szCs w:val="22"/>
              </w:rPr>
            </w:pPr>
          </w:p>
        </w:tc>
      </w:tr>
      <w:tr w:rsidR="00A44022" w:rsidRPr="00241F8E" w14:paraId="0E214E53" w14:textId="77777777" w:rsidTr="00685E3A">
        <w:trPr>
          <w:trHeight w:val="253"/>
        </w:trPr>
        <w:tc>
          <w:tcPr>
            <w:tcW w:w="580" w:type="dxa"/>
            <w:vAlign w:val="center"/>
          </w:tcPr>
          <w:p w14:paraId="5F5BC1B1" w14:textId="6E8E04C2" w:rsidR="00241F8E" w:rsidRPr="00241F8E" w:rsidRDefault="00241F8E" w:rsidP="00241F8E">
            <w:pPr>
              <w:pStyle w:val="gmatStyle1"/>
              <w:jc w:val="center"/>
              <w:rPr>
                <w:b w:val="0"/>
                <w:bCs w:val="0"/>
                <w:sz w:val="22"/>
                <w:szCs w:val="22"/>
              </w:rPr>
            </w:pPr>
          </w:p>
        </w:tc>
        <w:tc>
          <w:tcPr>
            <w:tcW w:w="4185" w:type="dxa"/>
          </w:tcPr>
          <w:p w14:paraId="5E228F32" w14:textId="0970089A" w:rsidR="00241F8E" w:rsidRPr="00D3114C" w:rsidRDefault="003925AD" w:rsidP="000E152C">
            <w:pPr>
              <w:pStyle w:val="gmatStyle1"/>
              <w:rPr>
                <w:b w:val="0"/>
                <w:bCs w:val="0"/>
                <w:sz w:val="22"/>
                <w:szCs w:val="22"/>
              </w:rPr>
            </w:pPr>
            <w:r w:rsidRPr="00D3114C">
              <w:rPr>
                <w:b w:val="0"/>
                <w:bCs w:val="0"/>
                <w:sz w:val="22"/>
                <w:szCs w:val="22"/>
              </w:rPr>
              <w:t>Ordnance Survey</w:t>
            </w:r>
          </w:p>
        </w:tc>
        <w:tc>
          <w:tcPr>
            <w:tcW w:w="4186" w:type="dxa"/>
          </w:tcPr>
          <w:p w14:paraId="6EDC6094" w14:textId="77777777" w:rsidR="00241F8E" w:rsidRPr="00241F8E" w:rsidRDefault="00241F8E" w:rsidP="00042480">
            <w:pPr>
              <w:pStyle w:val="gmatStyle1"/>
              <w:rPr>
                <w:b w:val="0"/>
                <w:bCs w:val="0"/>
                <w:sz w:val="22"/>
                <w:szCs w:val="22"/>
              </w:rPr>
            </w:pPr>
          </w:p>
        </w:tc>
        <w:tc>
          <w:tcPr>
            <w:tcW w:w="1001" w:type="dxa"/>
          </w:tcPr>
          <w:p w14:paraId="177211CB" w14:textId="77777777" w:rsidR="00241F8E" w:rsidRPr="00241F8E" w:rsidRDefault="00241F8E" w:rsidP="00042480">
            <w:pPr>
              <w:pStyle w:val="gmatStyle1"/>
              <w:rPr>
                <w:b w:val="0"/>
                <w:bCs w:val="0"/>
                <w:sz w:val="22"/>
                <w:szCs w:val="22"/>
              </w:rPr>
            </w:pPr>
          </w:p>
        </w:tc>
      </w:tr>
      <w:tr w:rsidR="00A44022" w:rsidRPr="00241F8E" w14:paraId="1916B33B" w14:textId="77777777" w:rsidTr="00685E3A">
        <w:trPr>
          <w:trHeight w:val="268"/>
        </w:trPr>
        <w:tc>
          <w:tcPr>
            <w:tcW w:w="580" w:type="dxa"/>
            <w:vAlign w:val="center"/>
          </w:tcPr>
          <w:p w14:paraId="2EC674C2" w14:textId="5959827B" w:rsidR="00241F8E" w:rsidRPr="00241F8E" w:rsidRDefault="00241F8E" w:rsidP="00241F8E">
            <w:pPr>
              <w:pStyle w:val="gmatStyle1"/>
              <w:jc w:val="center"/>
              <w:rPr>
                <w:b w:val="0"/>
                <w:bCs w:val="0"/>
                <w:sz w:val="22"/>
                <w:szCs w:val="22"/>
              </w:rPr>
            </w:pPr>
          </w:p>
        </w:tc>
        <w:tc>
          <w:tcPr>
            <w:tcW w:w="4185" w:type="dxa"/>
          </w:tcPr>
          <w:p w14:paraId="0E7A0F92" w14:textId="256FAEBD" w:rsidR="00241F8E" w:rsidRPr="00D3114C" w:rsidRDefault="003925AD" w:rsidP="00042480">
            <w:pPr>
              <w:pStyle w:val="gmatStyle1"/>
              <w:rPr>
                <w:b w:val="0"/>
                <w:bCs w:val="0"/>
                <w:sz w:val="22"/>
                <w:szCs w:val="22"/>
              </w:rPr>
            </w:pPr>
            <w:r w:rsidRPr="00D3114C">
              <w:rPr>
                <w:b w:val="0"/>
                <w:bCs w:val="0"/>
                <w:sz w:val="22"/>
                <w:szCs w:val="22"/>
              </w:rPr>
              <w:t>Historical Maps</w:t>
            </w:r>
          </w:p>
        </w:tc>
        <w:tc>
          <w:tcPr>
            <w:tcW w:w="4186" w:type="dxa"/>
          </w:tcPr>
          <w:p w14:paraId="7BB40663" w14:textId="77777777" w:rsidR="00241F8E" w:rsidRPr="00241F8E" w:rsidRDefault="00241F8E" w:rsidP="00042480">
            <w:pPr>
              <w:pStyle w:val="gmatStyle1"/>
              <w:rPr>
                <w:b w:val="0"/>
                <w:bCs w:val="0"/>
                <w:sz w:val="22"/>
                <w:szCs w:val="22"/>
              </w:rPr>
            </w:pPr>
          </w:p>
        </w:tc>
        <w:tc>
          <w:tcPr>
            <w:tcW w:w="1001" w:type="dxa"/>
          </w:tcPr>
          <w:p w14:paraId="44660691" w14:textId="77777777" w:rsidR="00241F8E" w:rsidRPr="00241F8E" w:rsidRDefault="00241F8E" w:rsidP="00042480">
            <w:pPr>
              <w:pStyle w:val="gmatStyle1"/>
              <w:rPr>
                <w:b w:val="0"/>
                <w:bCs w:val="0"/>
                <w:sz w:val="22"/>
                <w:szCs w:val="22"/>
              </w:rPr>
            </w:pPr>
          </w:p>
        </w:tc>
      </w:tr>
      <w:tr w:rsidR="00A44022" w:rsidRPr="00241F8E" w14:paraId="0B2BE5CC" w14:textId="77777777" w:rsidTr="00685E3A">
        <w:trPr>
          <w:trHeight w:val="253"/>
        </w:trPr>
        <w:tc>
          <w:tcPr>
            <w:tcW w:w="580" w:type="dxa"/>
            <w:vAlign w:val="center"/>
          </w:tcPr>
          <w:p w14:paraId="5681A85E" w14:textId="59EF9A33" w:rsidR="00241F8E" w:rsidRPr="00241F8E" w:rsidRDefault="00241F8E" w:rsidP="00FE6D91">
            <w:pPr>
              <w:pStyle w:val="gmatStyle1"/>
              <w:jc w:val="center"/>
              <w:rPr>
                <w:b w:val="0"/>
                <w:bCs w:val="0"/>
                <w:sz w:val="22"/>
                <w:szCs w:val="22"/>
              </w:rPr>
            </w:pPr>
          </w:p>
        </w:tc>
        <w:tc>
          <w:tcPr>
            <w:tcW w:w="4185" w:type="dxa"/>
          </w:tcPr>
          <w:p w14:paraId="47250793" w14:textId="6947AB6B" w:rsidR="00241F8E" w:rsidRPr="00D3114C" w:rsidRDefault="003925AD" w:rsidP="00042480">
            <w:pPr>
              <w:pStyle w:val="gmatStyle1"/>
              <w:rPr>
                <w:b w:val="0"/>
                <w:bCs w:val="0"/>
                <w:sz w:val="22"/>
                <w:szCs w:val="22"/>
              </w:rPr>
            </w:pPr>
            <w:r w:rsidRPr="00D3114C">
              <w:rPr>
                <w:b w:val="0"/>
                <w:bCs w:val="0"/>
                <w:sz w:val="22"/>
                <w:szCs w:val="22"/>
              </w:rPr>
              <w:t>Other Town Planning Applications</w:t>
            </w:r>
          </w:p>
        </w:tc>
        <w:tc>
          <w:tcPr>
            <w:tcW w:w="4186" w:type="dxa"/>
          </w:tcPr>
          <w:p w14:paraId="72A05BAE" w14:textId="77777777" w:rsidR="00241F8E" w:rsidRPr="00241F8E" w:rsidRDefault="00241F8E" w:rsidP="00042480">
            <w:pPr>
              <w:pStyle w:val="gmatStyle1"/>
              <w:rPr>
                <w:b w:val="0"/>
                <w:bCs w:val="0"/>
                <w:sz w:val="22"/>
                <w:szCs w:val="22"/>
              </w:rPr>
            </w:pPr>
          </w:p>
        </w:tc>
        <w:tc>
          <w:tcPr>
            <w:tcW w:w="1001" w:type="dxa"/>
          </w:tcPr>
          <w:p w14:paraId="0CEA14C8" w14:textId="77777777" w:rsidR="00241F8E" w:rsidRPr="00241F8E" w:rsidRDefault="00241F8E" w:rsidP="00042480">
            <w:pPr>
              <w:pStyle w:val="gmatStyle1"/>
              <w:rPr>
                <w:b w:val="0"/>
                <w:bCs w:val="0"/>
                <w:sz w:val="22"/>
                <w:szCs w:val="22"/>
              </w:rPr>
            </w:pPr>
          </w:p>
        </w:tc>
      </w:tr>
      <w:tr w:rsidR="00A44022" w:rsidRPr="00241F8E" w14:paraId="4B63EB22" w14:textId="77777777" w:rsidTr="00685E3A">
        <w:trPr>
          <w:trHeight w:val="268"/>
        </w:trPr>
        <w:tc>
          <w:tcPr>
            <w:tcW w:w="580" w:type="dxa"/>
            <w:vAlign w:val="center"/>
          </w:tcPr>
          <w:p w14:paraId="2E1B6BDF" w14:textId="57FB777C" w:rsidR="00241F8E" w:rsidRPr="00241F8E" w:rsidRDefault="00241F8E" w:rsidP="00241F8E">
            <w:pPr>
              <w:pStyle w:val="gmatStyle1"/>
              <w:jc w:val="center"/>
              <w:rPr>
                <w:b w:val="0"/>
                <w:bCs w:val="0"/>
                <w:sz w:val="22"/>
                <w:szCs w:val="22"/>
              </w:rPr>
            </w:pPr>
          </w:p>
        </w:tc>
        <w:tc>
          <w:tcPr>
            <w:tcW w:w="4185" w:type="dxa"/>
          </w:tcPr>
          <w:p w14:paraId="6D061CA8" w14:textId="5CDED649" w:rsidR="00241F8E" w:rsidRPr="00D3114C" w:rsidRDefault="003925AD" w:rsidP="00042480">
            <w:pPr>
              <w:pStyle w:val="gmatStyle1"/>
              <w:rPr>
                <w:b w:val="0"/>
                <w:bCs w:val="0"/>
                <w:sz w:val="22"/>
                <w:szCs w:val="22"/>
              </w:rPr>
            </w:pPr>
            <w:r w:rsidRPr="00D3114C">
              <w:rPr>
                <w:b w:val="0"/>
                <w:bCs w:val="0"/>
                <w:sz w:val="22"/>
                <w:szCs w:val="22"/>
              </w:rPr>
              <w:t>Aerial Photographs</w:t>
            </w:r>
          </w:p>
        </w:tc>
        <w:tc>
          <w:tcPr>
            <w:tcW w:w="4186" w:type="dxa"/>
          </w:tcPr>
          <w:p w14:paraId="1E864049" w14:textId="77777777" w:rsidR="00241F8E" w:rsidRPr="00241F8E" w:rsidRDefault="00241F8E" w:rsidP="00042480">
            <w:pPr>
              <w:pStyle w:val="gmatStyle1"/>
              <w:rPr>
                <w:b w:val="0"/>
                <w:bCs w:val="0"/>
                <w:sz w:val="22"/>
                <w:szCs w:val="22"/>
              </w:rPr>
            </w:pPr>
          </w:p>
        </w:tc>
        <w:tc>
          <w:tcPr>
            <w:tcW w:w="1001" w:type="dxa"/>
          </w:tcPr>
          <w:p w14:paraId="1F5CEFB0" w14:textId="77777777" w:rsidR="00241F8E" w:rsidRPr="00241F8E" w:rsidRDefault="00241F8E" w:rsidP="00042480">
            <w:pPr>
              <w:pStyle w:val="gmatStyle1"/>
              <w:rPr>
                <w:b w:val="0"/>
                <w:bCs w:val="0"/>
                <w:sz w:val="22"/>
                <w:szCs w:val="22"/>
              </w:rPr>
            </w:pPr>
          </w:p>
        </w:tc>
      </w:tr>
      <w:tr w:rsidR="00A44022" w:rsidRPr="00241F8E" w14:paraId="5D44943E" w14:textId="77777777" w:rsidTr="00685E3A">
        <w:trPr>
          <w:trHeight w:val="268"/>
        </w:trPr>
        <w:tc>
          <w:tcPr>
            <w:tcW w:w="580" w:type="dxa"/>
            <w:vAlign w:val="center"/>
          </w:tcPr>
          <w:p w14:paraId="53405A08" w14:textId="6523AB88" w:rsidR="00241F8E" w:rsidRPr="00241F8E" w:rsidRDefault="00241F8E" w:rsidP="00241F8E">
            <w:pPr>
              <w:pStyle w:val="gmatStyle1"/>
              <w:jc w:val="center"/>
              <w:rPr>
                <w:b w:val="0"/>
                <w:bCs w:val="0"/>
                <w:sz w:val="22"/>
                <w:szCs w:val="22"/>
              </w:rPr>
            </w:pPr>
          </w:p>
        </w:tc>
        <w:tc>
          <w:tcPr>
            <w:tcW w:w="4185" w:type="dxa"/>
          </w:tcPr>
          <w:p w14:paraId="66CAC736" w14:textId="4F2578FB" w:rsidR="00241F8E" w:rsidRPr="00D3114C" w:rsidRDefault="003925AD" w:rsidP="00042480">
            <w:pPr>
              <w:pStyle w:val="gmatStyle1"/>
              <w:rPr>
                <w:b w:val="0"/>
                <w:bCs w:val="0"/>
                <w:sz w:val="22"/>
                <w:szCs w:val="22"/>
              </w:rPr>
            </w:pPr>
            <w:r w:rsidRPr="00D3114C">
              <w:rPr>
                <w:b w:val="0"/>
                <w:bCs w:val="0"/>
                <w:sz w:val="22"/>
                <w:szCs w:val="22"/>
              </w:rPr>
              <w:t>Historic Photographs</w:t>
            </w:r>
          </w:p>
        </w:tc>
        <w:tc>
          <w:tcPr>
            <w:tcW w:w="4186" w:type="dxa"/>
          </w:tcPr>
          <w:p w14:paraId="0C494873" w14:textId="77777777" w:rsidR="00241F8E" w:rsidRPr="00241F8E" w:rsidRDefault="00241F8E" w:rsidP="00042480">
            <w:pPr>
              <w:pStyle w:val="gmatStyle1"/>
              <w:rPr>
                <w:b w:val="0"/>
                <w:bCs w:val="0"/>
                <w:sz w:val="22"/>
                <w:szCs w:val="22"/>
              </w:rPr>
            </w:pPr>
          </w:p>
        </w:tc>
        <w:tc>
          <w:tcPr>
            <w:tcW w:w="1001" w:type="dxa"/>
          </w:tcPr>
          <w:p w14:paraId="726D117B" w14:textId="77777777" w:rsidR="00241F8E" w:rsidRPr="00241F8E" w:rsidRDefault="00241F8E" w:rsidP="00042480">
            <w:pPr>
              <w:pStyle w:val="gmatStyle1"/>
              <w:rPr>
                <w:b w:val="0"/>
                <w:bCs w:val="0"/>
                <w:sz w:val="22"/>
                <w:szCs w:val="22"/>
              </w:rPr>
            </w:pPr>
          </w:p>
        </w:tc>
      </w:tr>
      <w:tr w:rsidR="00A44022" w:rsidRPr="00241F8E" w14:paraId="5D872912" w14:textId="77777777" w:rsidTr="00685E3A">
        <w:trPr>
          <w:trHeight w:val="253"/>
        </w:trPr>
        <w:tc>
          <w:tcPr>
            <w:tcW w:w="580" w:type="dxa"/>
            <w:vAlign w:val="center"/>
          </w:tcPr>
          <w:p w14:paraId="2AF7F268" w14:textId="2478784B" w:rsidR="00241F8E" w:rsidRPr="00241F8E" w:rsidRDefault="00241F8E" w:rsidP="00241F8E">
            <w:pPr>
              <w:pStyle w:val="gmatStyle1"/>
              <w:jc w:val="center"/>
              <w:rPr>
                <w:b w:val="0"/>
                <w:bCs w:val="0"/>
                <w:sz w:val="22"/>
                <w:szCs w:val="22"/>
              </w:rPr>
            </w:pPr>
          </w:p>
        </w:tc>
        <w:tc>
          <w:tcPr>
            <w:tcW w:w="4185" w:type="dxa"/>
          </w:tcPr>
          <w:p w14:paraId="051B3822" w14:textId="5CAC2A9B" w:rsidR="00241F8E" w:rsidRPr="00D3114C" w:rsidRDefault="003925AD" w:rsidP="00042480">
            <w:pPr>
              <w:pStyle w:val="gmatStyle1"/>
              <w:rPr>
                <w:b w:val="0"/>
                <w:bCs w:val="0"/>
                <w:sz w:val="22"/>
                <w:szCs w:val="22"/>
              </w:rPr>
            </w:pPr>
            <w:r w:rsidRPr="00D3114C">
              <w:rPr>
                <w:b w:val="0"/>
                <w:bCs w:val="0"/>
                <w:sz w:val="22"/>
                <w:szCs w:val="22"/>
              </w:rPr>
              <w:t>Boundaries / Land Ownership</w:t>
            </w:r>
            <w:r w:rsidRPr="00D3114C">
              <w:rPr>
                <w:b w:val="0"/>
                <w:bCs w:val="0"/>
                <w:sz w:val="22"/>
                <w:szCs w:val="22"/>
              </w:rPr>
              <w:tab/>
            </w:r>
          </w:p>
        </w:tc>
        <w:tc>
          <w:tcPr>
            <w:tcW w:w="4186" w:type="dxa"/>
          </w:tcPr>
          <w:p w14:paraId="0045143F" w14:textId="77777777" w:rsidR="00241F8E" w:rsidRPr="00241F8E" w:rsidRDefault="00241F8E" w:rsidP="00042480">
            <w:pPr>
              <w:pStyle w:val="gmatStyle1"/>
              <w:rPr>
                <w:b w:val="0"/>
                <w:bCs w:val="0"/>
                <w:sz w:val="22"/>
                <w:szCs w:val="22"/>
              </w:rPr>
            </w:pPr>
          </w:p>
        </w:tc>
        <w:tc>
          <w:tcPr>
            <w:tcW w:w="1001" w:type="dxa"/>
          </w:tcPr>
          <w:p w14:paraId="75266896" w14:textId="77777777" w:rsidR="00241F8E" w:rsidRPr="00241F8E" w:rsidRDefault="00241F8E" w:rsidP="00042480">
            <w:pPr>
              <w:pStyle w:val="gmatStyle1"/>
              <w:rPr>
                <w:b w:val="0"/>
                <w:bCs w:val="0"/>
                <w:sz w:val="22"/>
                <w:szCs w:val="22"/>
              </w:rPr>
            </w:pPr>
          </w:p>
        </w:tc>
      </w:tr>
      <w:tr w:rsidR="00A44022" w:rsidRPr="00241F8E" w14:paraId="244FA9FC" w14:textId="77777777" w:rsidTr="00685E3A">
        <w:trPr>
          <w:trHeight w:val="268"/>
        </w:trPr>
        <w:tc>
          <w:tcPr>
            <w:tcW w:w="580" w:type="dxa"/>
            <w:vAlign w:val="center"/>
          </w:tcPr>
          <w:p w14:paraId="16306803" w14:textId="3CABA0B3" w:rsidR="00241F8E" w:rsidRPr="00241F8E" w:rsidRDefault="00241F8E" w:rsidP="00241F8E">
            <w:pPr>
              <w:pStyle w:val="gmatStyle1"/>
              <w:jc w:val="center"/>
              <w:rPr>
                <w:b w:val="0"/>
                <w:bCs w:val="0"/>
                <w:sz w:val="22"/>
                <w:szCs w:val="22"/>
              </w:rPr>
            </w:pPr>
          </w:p>
        </w:tc>
        <w:tc>
          <w:tcPr>
            <w:tcW w:w="4185" w:type="dxa"/>
          </w:tcPr>
          <w:p w14:paraId="5A12E7BF" w14:textId="41EF06BA" w:rsidR="00241F8E" w:rsidRPr="00D3114C" w:rsidRDefault="003925AD" w:rsidP="00042480">
            <w:pPr>
              <w:pStyle w:val="gmatStyle1"/>
              <w:rPr>
                <w:b w:val="0"/>
                <w:bCs w:val="0"/>
                <w:sz w:val="22"/>
                <w:szCs w:val="22"/>
              </w:rPr>
            </w:pPr>
            <w:r w:rsidRPr="00D3114C">
              <w:rPr>
                <w:b w:val="0"/>
                <w:bCs w:val="0"/>
                <w:sz w:val="22"/>
                <w:szCs w:val="22"/>
              </w:rPr>
              <w:t>Land Registry Plan</w:t>
            </w:r>
          </w:p>
        </w:tc>
        <w:tc>
          <w:tcPr>
            <w:tcW w:w="4186" w:type="dxa"/>
          </w:tcPr>
          <w:p w14:paraId="22516E1E" w14:textId="77777777" w:rsidR="00241F8E" w:rsidRPr="00241F8E" w:rsidRDefault="00241F8E" w:rsidP="00042480">
            <w:pPr>
              <w:pStyle w:val="gmatStyle1"/>
              <w:rPr>
                <w:b w:val="0"/>
                <w:bCs w:val="0"/>
                <w:sz w:val="22"/>
                <w:szCs w:val="22"/>
              </w:rPr>
            </w:pPr>
          </w:p>
        </w:tc>
        <w:tc>
          <w:tcPr>
            <w:tcW w:w="1001" w:type="dxa"/>
          </w:tcPr>
          <w:p w14:paraId="28FA45AC" w14:textId="77777777" w:rsidR="00241F8E" w:rsidRPr="00241F8E" w:rsidRDefault="00241F8E" w:rsidP="00042480">
            <w:pPr>
              <w:pStyle w:val="gmatStyle1"/>
              <w:rPr>
                <w:b w:val="0"/>
                <w:bCs w:val="0"/>
                <w:sz w:val="22"/>
                <w:szCs w:val="22"/>
              </w:rPr>
            </w:pPr>
          </w:p>
        </w:tc>
      </w:tr>
      <w:tr w:rsidR="00A44022" w:rsidRPr="00241F8E" w14:paraId="63A07603" w14:textId="77777777" w:rsidTr="00685E3A">
        <w:trPr>
          <w:trHeight w:val="253"/>
        </w:trPr>
        <w:tc>
          <w:tcPr>
            <w:tcW w:w="580" w:type="dxa"/>
            <w:vAlign w:val="center"/>
          </w:tcPr>
          <w:p w14:paraId="1F38DB80" w14:textId="1F40C97F" w:rsidR="00241F8E" w:rsidRPr="00241F8E" w:rsidRDefault="00241F8E" w:rsidP="00FE6D91">
            <w:pPr>
              <w:pStyle w:val="gmatStyle1"/>
              <w:jc w:val="center"/>
              <w:rPr>
                <w:b w:val="0"/>
                <w:bCs w:val="0"/>
                <w:sz w:val="22"/>
                <w:szCs w:val="22"/>
              </w:rPr>
            </w:pPr>
          </w:p>
        </w:tc>
        <w:tc>
          <w:tcPr>
            <w:tcW w:w="4185" w:type="dxa"/>
          </w:tcPr>
          <w:p w14:paraId="634984C1" w14:textId="11E157FD" w:rsidR="00241F8E" w:rsidRPr="00D3114C" w:rsidRDefault="003925AD" w:rsidP="00042480">
            <w:pPr>
              <w:pStyle w:val="gmatStyle1"/>
              <w:rPr>
                <w:b w:val="0"/>
                <w:bCs w:val="0"/>
                <w:sz w:val="22"/>
                <w:szCs w:val="22"/>
              </w:rPr>
            </w:pPr>
            <w:r w:rsidRPr="00D3114C">
              <w:rPr>
                <w:b w:val="0"/>
                <w:bCs w:val="0"/>
                <w:sz w:val="22"/>
                <w:szCs w:val="22"/>
              </w:rPr>
              <w:t>Ownership Deeds/Easements/Covenants</w:t>
            </w:r>
          </w:p>
        </w:tc>
        <w:tc>
          <w:tcPr>
            <w:tcW w:w="4186" w:type="dxa"/>
          </w:tcPr>
          <w:p w14:paraId="1676D65A" w14:textId="77777777" w:rsidR="00241F8E" w:rsidRPr="00241F8E" w:rsidRDefault="00241F8E" w:rsidP="00042480">
            <w:pPr>
              <w:pStyle w:val="gmatStyle1"/>
              <w:rPr>
                <w:b w:val="0"/>
                <w:bCs w:val="0"/>
                <w:sz w:val="22"/>
                <w:szCs w:val="22"/>
              </w:rPr>
            </w:pPr>
          </w:p>
        </w:tc>
        <w:tc>
          <w:tcPr>
            <w:tcW w:w="1001" w:type="dxa"/>
          </w:tcPr>
          <w:p w14:paraId="680A064C" w14:textId="77777777" w:rsidR="00241F8E" w:rsidRPr="00241F8E" w:rsidRDefault="00241F8E" w:rsidP="00042480">
            <w:pPr>
              <w:pStyle w:val="gmatStyle1"/>
              <w:rPr>
                <w:b w:val="0"/>
                <w:bCs w:val="0"/>
                <w:sz w:val="22"/>
                <w:szCs w:val="22"/>
              </w:rPr>
            </w:pPr>
          </w:p>
        </w:tc>
      </w:tr>
      <w:tr w:rsidR="00A44022" w:rsidRPr="00241F8E" w14:paraId="0344BC48" w14:textId="77777777" w:rsidTr="00685E3A">
        <w:trPr>
          <w:trHeight w:val="268"/>
        </w:trPr>
        <w:tc>
          <w:tcPr>
            <w:tcW w:w="580" w:type="dxa"/>
            <w:vAlign w:val="center"/>
          </w:tcPr>
          <w:p w14:paraId="1DDC3A37" w14:textId="137ED825" w:rsidR="00241F8E" w:rsidRPr="00241F8E" w:rsidRDefault="00241F8E" w:rsidP="00241F8E">
            <w:pPr>
              <w:pStyle w:val="gmatStyle1"/>
              <w:jc w:val="center"/>
              <w:rPr>
                <w:b w:val="0"/>
                <w:bCs w:val="0"/>
                <w:sz w:val="22"/>
                <w:szCs w:val="22"/>
              </w:rPr>
            </w:pPr>
          </w:p>
        </w:tc>
        <w:tc>
          <w:tcPr>
            <w:tcW w:w="4185" w:type="dxa"/>
          </w:tcPr>
          <w:p w14:paraId="24B223C1" w14:textId="73EDEF1B" w:rsidR="00241F8E" w:rsidRPr="00D3114C" w:rsidRDefault="00C935CA" w:rsidP="00042480">
            <w:pPr>
              <w:pStyle w:val="gmatStyle1"/>
              <w:rPr>
                <w:b w:val="0"/>
                <w:bCs w:val="0"/>
                <w:sz w:val="22"/>
                <w:szCs w:val="22"/>
              </w:rPr>
            </w:pPr>
            <w:r w:rsidRPr="00D3114C">
              <w:rPr>
                <w:b w:val="0"/>
                <w:bCs w:val="0"/>
                <w:sz w:val="22"/>
                <w:szCs w:val="22"/>
              </w:rPr>
              <w:t>Rights of Way</w:t>
            </w:r>
            <w:r w:rsidRPr="00D3114C">
              <w:rPr>
                <w:b w:val="0"/>
                <w:bCs w:val="0"/>
                <w:sz w:val="22"/>
                <w:szCs w:val="22"/>
              </w:rPr>
              <w:tab/>
            </w:r>
          </w:p>
        </w:tc>
        <w:tc>
          <w:tcPr>
            <w:tcW w:w="4186" w:type="dxa"/>
          </w:tcPr>
          <w:p w14:paraId="6112596F" w14:textId="043ED6DC" w:rsidR="00241F8E" w:rsidRPr="00241F8E" w:rsidRDefault="00241F8E" w:rsidP="00042480">
            <w:pPr>
              <w:pStyle w:val="gmatStyle1"/>
              <w:rPr>
                <w:b w:val="0"/>
                <w:bCs w:val="0"/>
                <w:sz w:val="22"/>
                <w:szCs w:val="22"/>
              </w:rPr>
            </w:pPr>
          </w:p>
        </w:tc>
        <w:tc>
          <w:tcPr>
            <w:tcW w:w="1001" w:type="dxa"/>
          </w:tcPr>
          <w:p w14:paraId="17FDEB9E" w14:textId="77777777" w:rsidR="00241F8E" w:rsidRPr="00241F8E" w:rsidRDefault="00241F8E" w:rsidP="00042480">
            <w:pPr>
              <w:pStyle w:val="gmatStyle1"/>
              <w:rPr>
                <w:b w:val="0"/>
                <w:bCs w:val="0"/>
                <w:sz w:val="22"/>
                <w:szCs w:val="22"/>
              </w:rPr>
            </w:pPr>
          </w:p>
        </w:tc>
      </w:tr>
      <w:tr w:rsidR="00A44022" w:rsidRPr="00241F8E" w14:paraId="566E884E" w14:textId="77777777" w:rsidTr="00685E3A">
        <w:trPr>
          <w:trHeight w:val="253"/>
        </w:trPr>
        <w:tc>
          <w:tcPr>
            <w:tcW w:w="580" w:type="dxa"/>
            <w:vAlign w:val="center"/>
          </w:tcPr>
          <w:p w14:paraId="7EF7CC40" w14:textId="0436B01A" w:rsidR="00241F8E" w:rsidRPr="00241F8E" w:rsidRDefault="00241F8E" w:rsidP="00241F8E">
            <w:pPr>
              <w:pStyle w:val="gmatStyle1"/>
              <w:jc w:val="center"/>
              <w:rPr>
                <w:b w:val="0"/>
                <w:bCs w:val="0"/>
                <w:sz w:val="22"/>
                <w:szCs w:val="22"/>
              </w:rPr>
            </w:pPr>
          </w:p>
        </w:tc>
        <w:tc>
          <w:tcPr>
            <w:tcW w:w="4185" w:type="dxa"/>
          </w:tcPr>
          <w:p w14:paraId="0363B901" w14:textId="20F6CA7A" w:rsidR="004522BE" w:rsidRPr="00D3114C" w:rsidRDefault="00C935CA" w:rsidP="004522BE">
            <w:pPr>
              <w:pStyle w:val="gmatStyle1"/>
            </w:pPr>
            <w:r w:rsidRPr="00D3114C">
              <w:rPr>
                <w:b w:val="0"/>
                <w:bCs w:val="0"/>
                <w:sz w:val="22"/>
                <w:szCs w:val="22"/>
              </w:rPr>
              <w:t>Party Wall Matters</w:t>
            </w:r>
          </w:p>
        </w:tc>
        <w:tc>
          <w:tcPr>
            <w:tcW w:w="4186" w:type="dxa"/>
          </w:tcPr>
          <w:p w14:paraId="23BD083F" w14:textId="77777777" w:rsidR="00241F8E" w:rsidRPr="00241F8E" w:rsidRDefault="00241F8E" w:rsidP="00042480">
            <w:pPr>
              <w:pStyle w:val="gmatStyle1"/>
              <w:rPr>
                <w:b w:val="0"/>
                <w:bCs w:val="0"/>
                <w:sz w:val="22"/>
                <w:szCs w:val="22"/>
              </w:rPr>
            </w:pPr>
          </w:p>
        </w:tc>
        <w:tc>
          <w:tcPr>
            <w:tcW w:w="1001" w:type="dxa"/>
          </w:tcPr>
          <w:p w14:paraId="25F22B29" w14:textId="4F42BBD0" w:rsidR="00241F8E" w:rsidRPr="00241F8E" w:rsidRDefault="00241F8E" w:rsidP="00042480">
            <w:pPr>
              <w:pStyle w:val="gmatStyle1"/>
              <w:rPr>
                <w:b w:val="0"/>
                <w:bCs w:val="0"/>
                <w:sz w:val="22"/>
                <w:szCs w:val="22"/>
              </w:rPr>
            </w:pPr>
          </w:p>
        </w:tc>
      </w:tr>
      <w:tr w:rsidR="00A44022" w:rsidRPr="00241F8E" w14:paraId="704E8981" w14:textId="77777777" w:rsidTr="00685E3A">
        <w:trPr>
          <w:trHeight w:val="268"/>
        </w:trPr>
        <w:tc>
          <w:tcPr>
            <w:tcW w:w="580" w:type="dxa"/>
            <w:vAlign w:val="center"/>
          </w:tcPr>
          <w:p w14:paraId="2D234CD0" w14:textId="410E92D0" w:rsidR="00241F8E" w:rsidRPr="00241F8E" w:rsidRDefault="00241F8E" w:rsidP="00241F8E">
            <w:pPr>
              <w:pStyle w:val="gmatStyle1"/>
              <w:jc w:val="center"/>
              <w:rPr>
                <w:b w:val="0"/>
                <w:bCs w:val="0"/>
                <w:sz w:val="22"/>
                <w:szCs w:val="22"/>
              </w:rPr>
            </w:pPr>
          </w:p>
        </w:tc>
        <w:tc>
          <w:tcPr>
            <w:tcW w:w="4185" w:type="dxa"/>
          </w:tcPr>
          <w:p w14:paraId="3E46836E" w14:textId="5A62E6CC" w:rsidR="00241F8E" w:rsidRPr="00D3114C" w:rsidRDefault="00C935CA" w:rsidP="00042480">
            <w:pPr>
              <w:pStyle w:val="gmatStyle1"/>
              <w:rPr>
                <w:b w:val="0"/>
                <w:bCs w:val="0"/>
                <w:sz w:val="22"/>
                <w:szCs w:val="22"/>
              </w:rPr>
            </w:pPr>
            <w:r w:rsidRPr="00D3114C">
              <w:rPr>
                <w:b w:val="0"/>
                <w:bCs w:val="0"/>
                <w:sz w:val="22"/>
                <w:szCs w:val="22"/>
              </w:rPr>
              <w:t>Rights of Light</w:t>
            </w:r>
          </w:p>
        </w:tc>
        <w:tc>
          <w:tcPr>
            <w:tcW w:w="4186" w:type="dxa"/>
          </w:tcPr>
          <w:p w14:paraId="322CF1D2" w14:textId="77777777" w:rsidR="00241F8E" w:rsidRPr="00241F8E" w:rsidRDefault="00241F8E" w:rsidP="00042480">
            <w:pPr>
              <w:pStyle w:val="gmatStyle1"/>
              <w:rPr>
                <w:b w:val="0"/>
                <w:bCs w:val="0"/>
                <w:sz w:val="22"/>
                <w:szCs w:val="22"/>
              </w:rPr>
            </w:pPr>
          </w:p>
        </w:tc>
        <w:tc>
          <w:tcPr>
            <w:tcW w:w="1001" w:type="dxa"/>
          </w:tcPr>
          <w:p w14:paraId="0145DD7C" w14:textId="77777777" w:rsidR="00241F8E" w:rsidRPr="00241F8E" w:rsidRDefault="00241F8E" w:rsidP="00042480">
            <w:pPr>
              <w:pStyle w:val="gmatStyle1"/>
              <w:rPr>
                <w:b w:val="0"/>
                <w:bCs w:val="0"/>
                <w:sz w:val="22"/>
                <w:szCs w:val="22"/>
              </w:rPr>
            </w:pPr>
          </w:p>
        </w:tc>
      </w:tr>
      <w:tr w:rsidR="00A44022" w:rsidRPr="00241F8E" w14:paraId="3481AE80" w14:textId="77777777" w:rsidTr="00685E3A">
        <w:trPr>
          <w:trHeight w:val="522"/>
        </w:trPr>
        <w:tc>
          <w:tcPr>
            <w:tcW w:w="580" w:type="dxa"/>
            <w:vAlign w:val="center"/>
          </w:tcPr>
          <w:p w14:paraId="0FFE0132" w14:textId="67230655" w:rsidR="00241F8E" w:rsidRPr="00241F8E" w:rsidRDefault="00241F8E" w:rsidP="00241F8E">
            <w:pPr>
              <w:pStyle w:val="gmatStyle1"/>
              <w:jc w:val="center"/>
              <w:rPr>
                <w:b w:val="0"/>
                <w:bCs w:val="0"/>
                <w:sz w:val="22"/>
                <w:szCs w:val="22"/>
              </w:rPr>
            </w:pPr>
          </w:p>
        </w:tc>
        <w:tc>
          <w:tcPr>
            <w:tcW w:w="4185" w:type="dxa"/>
          </w:tcPr>
          <w:p w14:paraId="1E808666" w14:textId="16AA2E3E" w:rsidR="00241F8E" w:rsidRPr="00D3114C" w:rsidRDefault="00C935CA" w:rsidP="00042480">
            <w:pPr>
              <w:pStyle w:val="gmatStyle1"/>
              <w:rPr>
                <w:b w:val="0"/>
                <w:bCs w:val="0"/>
                <w:sz w:val="22"/>
                <w:szCs w:val="22"/>
              </w:rPr>
            </w:pPr>
            <w:r w:rsidRPr="00D3114C">
              <w:rPr>
                <w:b w:val="0"/>
                <w:bCs w:val="0"/>
                <w:sz w:val="22"/>
                <w:szCs w:val="22"/>
              </w:rPr>
              <w:t>Listed Building – Historic England Listing Description</w:t>
            </w:r>
          </w:p>
        </w:tc>
        <w:tc>
          <w:tcPr>
            <w:tcW w:w="4186" w:type="dxa"/>
          </w:tcPr>
          <w:p w14:paraId="43B0C97A" w14:textId="77777777" w:rsidR="00241F8E" w:rsidRPr="00241F8E" w:rsidRDefault="00241F8E" w:rsidP="00042480">
            <w:pPr>
              <w:pStyle w:val="gmatStyle1"/>
              <w:rPr>
                <w:b w:val="0"/>
                <w:bCs w:val="0"/>
                <w:sz w:val="22"/>
                <w:szCs w:val="22"/>
              </w:rPr>
            </w:pPr>
          </w:p>
        </w:tc>
        <w:tc>
          <w:tcPr>
            <w:tcW w:w="1001" w:type="dxa"/>
          </w:tcPr>
          <w:p w14:paraId="702E1FAA" w14:textId="77777777" w:rsidR="00241F8E" w:rsidRPr="00241F8E" w:rsidRDefault="00241F8E" w:rsidP="00042480">
            <w:pPr>
              <w:pStyle w:val="gmatStyle1"/>
              <w:rPr>
                <w:b w:val="0"/>
                <w:bCs w:val="0"/>
                <w:sz w:val="22"/>
                <w:szCs w:val="22"/>
              </w:rPr>
            </w:pPr>
          </w:p>
        </w:tc>
      </w:tr>
      <w:tr w:rsidR="00A44022" w:rsidRPr="00241F8E" w14:paraId="7A297E31" w14:textId="77777777" w:rsidTr="00685E3A">
        <w:trPr>
          <w:trHeight w:val="75"/>
        </w:trPr>
        <w:tc>
          <w:tcPr>
            <w:tcW w:w="580" w:type="dxa"/>
            <w:vAlign w:val="center"/>
          </w:tcPr>
          <w:p w14:paraId="6E103425" w14:textId="45B6E3BD" w:rsidR="00241F8E" w:rsidRPr="00241F8E" w:rsidRDefault="00241F8E" w:rsidP="00241F8E">
            <w:pPr>
              <w:pStyle w:val="gmatStyle1"/>
              <w:jc w:val="center"/>
              <w:rPr>
                <w:b w:val="0"/>
                <w:bCs w:val="0"/>
                <w:sz w:val="22"/>
                <w:szCs w:val="22"/>
              </w:rPr>
            </w:pPr>
          </w:p>
        </w:tc>
        <w:tc>
          <w:tcPr>
            <w:tcW w:w="4185" w:type="dxa"/>
          </w:tcPr>
          <w:p w14:paraId="7EAD72DD" w14:textId="052F7324" w:rsidR="00241F8E" w:rsidRPr="00D3114C" w:rsidRDefault="00B10E02" w:rsidP="00042480">
            <w:pPr>
              <w:pStyle w:val="gmatStyle1"/>
              <w:rPr>
                <w:b w:val="0"/>
                <w:bCs w:val="0"/>
                <w:sz w:val="22"/>
                <w:szCs w:val="22"/>
              </w:rPr>
            </w:pPr>
            <w:r w:rsidRPr="00D3114C">
              <w:rPr>
                <w:b w:val="0"/>
                <w:bCs w:val="0"/>
                <w:sz w:val="22"/>
                <w:szCs w:val="22"/>
              </w:rPr>
              <w:t>Local Development Framework</w:t>
            </w:r>
            <w:r w:rsidR="006435C5" w:rsidRPr="00D3114C">
              <w:rPr>
                <w:b w:val="0"/>
                <w:bCs w:val="0"/>
                <w:sz w:val="22"/>
                <w:szCs w:val="22"/>
              </w:rPr>
              <w:t>/Local Plan</w:t>
            </w:r>
          </w:p>
        </w:tc>
        <w:tc>
          <w:tcPr>
            <w:tcW w:w="4186" w:type="dxa"/>
          </w:tcPr>
          <w:p w14:paraId="5F1C7933" w14:textId="77777777" w:rsidR="00241F8E" w:rsidRPr="00241F8E" w:rsidRDefault="00241F8E" w:rsidP="00042480">
            <w:pPr>
              <w:pStyle w:val="gmatStyle1"/>
              <w:rPr>
                <w:b w:val="0"/>
                <w:bCs w:val="0"/>
                <w:sz w:val="22"/>
                <w:szCs w:val="22"/>
              </w:rPr>
            </w:pPr>
          </w:p>
        </w:tc>
        <w:tc>
          <w:tcPr>
            <w:tcW w:w="1001" w:type="dxa"/>
          </w:tcPr>
          <w:p w14:paraId="62628F8A" w14:textId="77777777" w:rsidR="00241F8E" w:rsidRPr="00241F8E" w:rsidRDefault="00241F8E" w:rsidP="00042480">
            <w:pPr>
              <w:pStyle w:val="gmatStyle1"/>
              <w:rPr>
                <w:b w:val="0"/>
                <w:bCs w:val="0"/>
                <w:sz w:val="22"/>
                <w:szCs w:val="22"/>
              </w:rPr>
            </w:pPr>
          </w:p>
        </w:tc>
      </w:tr>
      <w:tr w:rsidR="00A44022" w:rsidRPr="00241F8E" w14:paraId="66C94DB4" w14:textId="77777777" w:rsidTr="00685E3A">
        <w:trPr>
          <w:trHeight w:val="268"/>
        </w:trPr>
        <w:tc>
          <w:tcPr>
            <w:tcW w:w="580" w:type="dxa"/>
            <w:vAlign w:val="center"/>
          </w:tcPr>
          <w:p w14:paraId="24DB0E92" w14:textId="144BA2FA" w:rsidR="00241F8E" w:rsidRPr="00241F8E" w:rsidRDefault="00241F8E" w:rsidP="00241F8E">
            <w:pPr>
              <w:pStyle w:val="gmatStyle1"/>
              <w:jc w:val="center"/>
              <w:rPr>
                <w:b w:val="0"/>
                <w:bCs w:val="0"/>
                <w:sz w:val="22"/>
                <w:szCs w:val="22"/>
              </w:rPr>
            </w:pPr>
          </w:p>
        </w:tc>
        <w:tc>
          <w:tcPr>
            <w:tcW w:w="4185" w:type="dxa"/>
          </w:tcPr>
          <w:p w14:paraId="02CAB8C1" w14:textId="47635B02" w:rsidR="00241F8E" w:rsidRPr="00D3114C" w:rsidRDefault="00B10E02" w:rsidP="00042480">
            <w:pPr>
              <w:pStyle w:val="gmatStyle1"/>
              <w:rPr>
                <w:b w:val="0"/>
                <w:bCs w:val="0"/>
                <w:sz w:val="22"/>
                <w:szCs w:val="22"/>
              </w:rPr>
            </w:pPr>
            <w:r w:rsidRPr="00D3114C">
              <w:rPr>
                <w:b w:val="0"/>
                <w:bCs w:val="0"/>
                <w:sz w:val="22"/>
                <w:szCs w:val="22"/>
              </w:rPr>
              <w:t>Land Use Zones</w:t>
            </w:r>
          </w:p>
        </w:tc>
        <w:tc>
          <w:tcPr>
            <w:tcW w:w="4186" w:type="dxa"/>
          </w:tcPr>
          <w:p w14:paraId="361E830E" w14:textId="77777777" w:rsidR="00241F8E" w:rsidRPr="00241F8E" w:rsidRDefault="00241F8E" w:rsidP="00042480">
            <w:pPr>
              <w:pStyle w:val="gmatStyle1"/>
              <w:rPr>
                <w:b w:val="0"/>
                <w:bCs w:val="0"/>
                <w:sz w:val="22"/>
                <w:szCs w:val="22"/>
              </w:rPr>
            </w:pPr>
          </w:p>
        </w:tc>
        <w:tc>
          <w:tcPr>
            <w:tcW w:w="1001" w:type="dxa"/>
          </w:tcPr>
          <w:p w14:paraId="4B9679BE" w14:textId="77777777" w:rsidR="00241F8E" w:rsidRPr="00241F8E" w:rsidRDefault="00241F8E" w:rsidP="00042480">
            <w:pPr>
              <w:pStyle w:val="gmatStyle1"/>
              <w:rPr>
                <w:b w:val="0"/>
                <w:bCs w:val="0"/>
                <w:sz w:val="22"/>
                <w:szCs w:val="22"/>
              </w:rPr>
            </w:pPr>
          </w:p>
        </w:tc>
      </w:tr>
      <w:tr w:rsidR="00A44022" w:rsidRPr="00241F8E" w14:paraId="2953A059" w14:textId="77777777" w:rsidTr="00685E3A">
        <w:trPr>
          <w:trHeight w:val="253"/>
        </w:trPr>
        <w:tc>
          <w:tcPr>
            <w:tcW w:w="580" w:type="dxa"/>
            <w:vAlign w:val="center"/>
          </w:tcPr>
          <w:p w14:paraId="69EEF1FC" w14:textId="34B81814" w:rsidR="003A3579" w:rsidRDefault="003A3579" w:rsidP="00241F8E">
            <w:pPr>
              <w:pStyle w:val="gmatStyle1"/>
              <w:jc w:val="center"/>
              <w:rPr>
                <w:b w:val="0"/>
                <w:bCs w:val="0"/>
                <w:sz w:val="22"/>
                <w:szCs w:val="22"/>
              </w:rPr>
            </w:pPr>
          </w:p>
        </w:tc>
        <w:tc>
          <w:tcPr>
            <w:tcW w:w="4185" w:type="dxa"/>
          </w:tcPr>
          <w:p w14:paraId="0EC64B35" w14:textId="41F789AC" w:rsidR="003A3579" w:rsidRPr="00D3114C" w:rsidRDefault="00B10E02" w:rsidP="00042480">
            <w:pPr>
              <w:pStyle w:val="gmatStyle1"/>
              <w:rPr>
                <w:b w:val="0"/>
                <w:bCs w:val="0"/>
                <w:sz w:val="22"/>
                <w:szCs w:val="22"/>
              </w:rPr>
            </w:pPr>
            <w:r w:rsidRPr="00D3114C">
              <w:rPr>
                <w:b w:val="0"/>
                <w:bCs w:val="0"/>
                <w:sz w:val="22"/>
                <w:szCs w:val="22"/>
              </w:rPr>
              <w:t>Conservation Areas</w:t>
            </w:r>
          </w:p>
        </w:tc>
        <w:tc>
          <w:tcPr>
            <w:tcW w:w="4186" w:type="dxa"/>
          </w:tcPr>
          <w:p w14:paraId="683FF0FD" w14:textId="77777777" w:rsidR="003A3579" w:rsidRPr="00241F8E" w:rsidRDefault="003A3579" w:rsidP="00042480">
            <w:pPr>
              <w:pStyle w:val="gmatStyle1"/>
              <w:rPr>
                <w:b w:val="0"/>
                <w:bCs w:val="0"/>
                <w:sz w:val="22"/>
                <w:szCs w:val="22"/>
              </w:rPr>
            </w:pPr>
          </w:p>
        </w:tc>
        <w:tc>
          <w:tcPr>
            <w:tcW w:w="1001" w:type="dxa"/>
          </w:tcPr>
          <w:p w14:paraId="780D17B6" w14:textId="77777777" w:rsidR="003A3579" w:rsidRPr="00241F8E" w:rsidRDefault="003A3579" w:rsidP="00042480">
            <w:pPr>
              <w:pStyle w:val="gmatStyle1"/>
              <w:rPr>
                <w:b w:val="0"/>
                <w:bCs w:val="0"/>
                <w:sz w:val="22"/>
                <w:szCs w:val="22"/>
              </w:rPr>
            </w:pPr>
          </w:p>
        </w:tc>
      </w:tr>
      <w:tr w:rsidR="00A44022" w:rsidRPr="00241F8E" w14:paraId="23DC0996" w14:textId="77777777" w:rsidTr="00685E3A">
        <w:trPr>
          <w:trHeight w:val="268"/>
        </w:trPr>
        <w:tc>
          <w:tcPr>
            <w:tcW w:w="580" w:type="dxa"/>
            <w:vAlign w:val="center"/>
          </w:tcPr>
          <w:p w14:paraId="47E2F8A5" w14:textId="15808724" w:rsidR="003A3579" w:rsidRDefault="003A3579" w:rsidP="00241F8E">
            <w:pPr>
              <w:pStyle w:val="gmatStyle1"/>
              <w:jc w:val="center"/>
              <w:rPr>
                <w:b w:val="0"/>
                <w:bCs w:val="0"/>
                <w:sz w:val="22"/>
                <w:szCs w:val="22"/>
              </w:rPr>
            </w:pPr>
          </w:p>
        </w:tc>
        <w:tc>
          <w:tcPr>
            <w:tcW w:w="4185" w:type="dxa"/>
          </w:tcPr>
          <w:p w14:paraId="6969B8BE" w14:textId="168DA4C8" w:rsidR="003A3579" w:rsidRPr="00D3114C" w:rsidRDefault="00B10E02" w:rsidP="00042480">
            <w:pPr>
              <w:pStyle w:val="gmatStyle1"/>
              <w:rPr>
                <w:b w:val="0"/>
                <w:bCs w:val="0"/>
                <w:sz w:val="22"/>
                <w:szCs w:val="22"/>
              </w:rPr>
            </w:pPr>
            <w:r w:rsidRPr="00D3114C">
              <w:rPr>
                <w:b w:val="0"/>
                <w:bCs w:val="0"/>
                <w:sz w:val="22"/>
                <w:szCs w:val="22"/>
              </w:rPr>
              <w:t xml:space="preserve">View Corridors </w:t>
            </w:r>
            <w:r w:rsidR="00C2155E" w:rsidRPr="00D3114C">
              <w:rPr>
                <w:b w:val="0"/>
                <w:bCs w:val="0"/>
                <w:sz w:val="22"/>
                <w:szCs w:val="22"/>
              </w:rPr>
              <w:t>to Landmarks</w:t>
            </w:r>
          </w:p>
        </w:tc>
        <w:tc>
          <w:tcPr>
            <w:tcW w:w="4186" w:type="dxa"/>
          </w:tcPr>
          <w:p w14:paraId="17E132F5" w14:textId="77777777" w:rsidR="003A3579" w:rsidRPr="00241F8E" w:rsidRDefault="003A3579" w:rsidP="00042480">
            <w:pPr>
              <w:pStyle w:val="gmatStyle1"/>
              <w:rPr>
                <w:b w:val="0"/>
                <w:bCs w:val="0"/>
                <w:sz w:val="22"/>
                <w:szCs w:val="22"/>
              </w:rPr>
            </w:pPr>
          </w:p>
        </w:tc>
        <w:tc>
          <w:tcPr>
            <w:tcW w:w="1001" w:type="dxa"/>
          </w:tcPr>
          <w:p w14:paraId="356CA3FE" w14:textId="77777777" w:rsidR="003A3579" w:rsidRPr="00241F8E" w:rsidRDefault="003A3579" w:rsidP="00042480">
            <w:pPr>
              <w:pStyle w:val="gmatStyle1"/>
              <w:rPr>
                <w:b w:val="0"/>
                <w:bCs w:val="0"/>
                <w:sz w:val="22"/>
                <w:szCs w:val="22"/>
              </w:rPr>
            </w:pPr>
          </w:p>
        </w:tc>
      </w:tr>
      <w:tr w:rsidR="00A44022" w:rsidRPr="00241F8E" w14:paraId="5CD54D61" w14:textId="77777777" w:rsidTr="00685E3A">
        <w:trPr>
          <w:trHeight w:val="253"/>
        </w:trPr>
        <w:tc>
          <w:tcPr>
            <w:tcW w:w="580" w:type="dxa"/>
            <w:vAlign w:val="center"/>
          </w:tcPr>
          <w:p w14:paraId="5436C19D" w14:textId="7ECD3BAD" w:rsidR="003A3579" w:rsidRDefault="003A3579" w:rsidP="00241F8E">
            <w:pPr>
              <w:pStyle w:val="gmatStyle1"/>
              <w:jc w:val="center"/>
              <w:rPr>
                <w:b w:val="0"/>
                <w:bCs w:val="0"/>
                <w:sz w:val="22"/>
                <w:szCs w:val="22"/>
              </w:rPr>
            </w:pPr>
          </w:p>
        </w:tc>
        <w:tc>
          <w:tcPr>
            <w:tcW w:w="4185" w:type="dxa"/>
          </w:tcPr>
          <w:p w14:paraId="53AE8E48" w14:textId="45E255A5" w:rsidR="003A3579" w:rsidRPr="00D3114C" w:rsidRDefault="00B10E02" w:rsidP="00042480">
            <w:pPr>
              <w:pStyle w:val="gmatStyle1"/>
              <w:rPr>
                <w:b w:val="0"/>
                <w:bCs w:val="0"/>
                <w:sz w:val="22"/>
                <w:szCs w:val="22"/>
              </w:rPr>
            </w:pPr>
            <w:r w:rsidRPr="00D3114C">
              <w:rPr>
                <w:b w:val="0"/>
                <w:bCs w:val="0"/>
                <w:sz w:val="22"/>
                <w:szCs w:val="22"/>
              </w:rPr>
              <w:t>Height Restrictions</w:t>
            </w:r>
          </w:p>
        </w:tc>
        <w:tc>
          <w:tcPr>
            <w:tcW w:w="4186" w:type="dxa"/>
          </w:tcPr>
          <w:p w14:paraId="6A954FB9" w14:textId="77777777" w:rsidR="003A3579" w:rsidRPr="00241F8E" w:rsidRDefault="003A3579" w:rsidP="00042480">
            <w:pPr>
              <w:pStyle w:val="gmatStyle1"/>
              <w:rPr>
                <w:b w:val="0"/>
                <w:bCs w:val="0"/>
                <w:sz w:val="22"/>
                <w:szCs w:val="22"/>
              </w:rPr>
            </w:pPr>
          </w:p>
        </w:tc>
        <w:tc>
          <w:tcPr>
            <w:tcW w:w="1001" w:type="dxa"/>
          </w:tcPr>
          <w:p w14:paraId="7D2057CD" w14:textId="77777777" w:rsidR="003A3579" w:rsidRPr="00241F8E" w:rsidRDefault="003A3579" w:rsidP="00042480">
            <w:pPr>
              <w:pStyle w:val="gmatStyle1"/>
              <w:rPr>
                <w:b w:val="0"/>
                <w:bCs w:val="0"/>
                <w:sz w:val="22"/>
                <w:szCs w:val="22"/>
              </w:rPr>
            </w:pPr>
          </w:p>
        </w:tc>
      </w:tr>
      <w:tr w:rsidR="00A44022" w:rsidRPr="00241F8E" w14:paraId="0269FBBD" w14:textId="77777777" w:rsidTr="00685E3A">
        <w:trPr>
          <w:trHeight w:val="268"/>
        </w:trPr>
        <w:tc>
          <w:tcPr>
            <w:tcW w:w="580" w:type="dxa"/>
            <w:vAlign w:val="center"/>
          </w:tcPr>
          <w:p w14:paraId="24104D1A" w14:textId="2277669E" w:rsidR="003A3579" w:rsidRDefault="003A3579" w:rsidP="00241F8E">
            <w:pPr>
              <w:pStyle w:val="gmatStyle1"/>
              <w:jc w:val="center"/>
              <w:rPr>
                <w:b w:val="0"/>
                <w:bCs w:val="0"/>
                <w:sz w:val="22"/>
                <w:szCs w:val="22"/>
              </w:rPr>
            </w:pPr>
          </w:p>
        </w:tc>
        <w:tc>
          <w:tcPr>
            <w:tcW w:w="4185" w:type="dxa"/>
          </w:tcPr>
          <w:p w14:paraId="206AA029" w14:textId="5E3AE11B" w:rsidR="003A3579" w:rsidRPr="00D3114C" w:rsidRDefault="00B10E02" w:rsidP="002F5F2D">
            <w:pPr>
              <w:pStyle w:val="gmatStyle1"/>
              <w:rPr>
                <w:b w:val="0"/>
                <w:bCs w:val="0"/>
                <w:sz w:val="22"/>
                <w:szCs w:val="22"/>
              </w:rPr>
            </w:pPr>
            <w:r w:rsidRPr="00D3114C">
              <w:rPr>
                <w:b w:val="0"/>
                <w:bCs w:val="0"/>
                <w:sz w:val="22"/>
                <w:szCs w:val="22"/>
              </w:rPr>
              <w:t>National Parks</w:t>
            </w:r>
            <w:r w:rsidRPr="00D3114C">
              <w:rPr>
                <w:b w:val="0"/>
                <w:bCs w:val="0"/>
                <w:sz w:val="22"/>
                <w:szCs w:val="22"/>
              </w:rPr>
              <w:tab/>
            </w:r>
          </w:p>
        </w:tc>
        <w:tc>
          <w:tcPr>
            <w:tcW w:w="4186" w:type="dxa"/>
          </w:tcPr>
          <w:p w14:paraId="358F03D6" w14:textId="77777777" w:rsidR="003A3579" w:rsidRPr="00241F8E" w:rsidRDefault="003A3579" w:rsidP="00042480">
            <w:pPr>
              <w:pStyle w:val="gmatStyle1"/>
              <w:rPr>
                <w:b w:val="0"/>
                <w:bCs w:val="0"/>
                <w:sz w:val="22"/>
                <w:szCs w:val="22"/>
              </w:rPr>
            </w:pPr>
          </w:p>
        </w:tc>
        <w:tc>
          <w:tcPr>
            <w:tcW w:w="1001" w:type="dxa"/>
          </w:tcPr>
          <w:p w14:paraId="4A92F265" w14:textId="77777777" w:rsidR="003A3579" w:rsidRPr="00241F8E" w:rsidRDefault="003A3579" w:rsidP="00042480">
            <w:pPr>
              <w:pStyle w:val="gmatStyle1"/>
              <w:rPr>
                <w:b w:val="0"/>
                <w:bCs w:val="0"/>
                <w:sz w:val="22"/>
                <w:szCs w:val="22"/>
              </w:rPr>
            </w:pPr>
          </w:p>
        </w:tc>
      </w:tr>
      <w:tr w:rsidR="00A44022" w:rsidRPr="00241F8E" w14:paraId="3AD9E9AB" w14:textId="77777777" w:rsidTr="00685E3A">
        <w:trPr>
          <w:trHeight w:val="522"/>
        </w:trPr>
        <w:tc>
          <w:tcPr>
            <w:tcW w:w="580" w:type="dxa"/>
            <w:vAlign w:val="center"/>
          </w:tcPr>
          <w:p w14:paraId="2F240D47" w14:textId="59A87E29" w:rsidR="003A3579" w:rsidRDefault="003A3579" w:rsidP="00241F8E">
            <w:pPr>
              <w:pStyle w:val="gmatStyle1"/>
              <w:jc w:val="center"/>
              <w:rPr>
                <w:b w:val="0"/>
                <w:bCs w:val="0"/>
                <w:sz w:val="22"/>
                <w:szCs w:val="22"/>
              </w:rPr>
            </w:pPr>
          </w:p>
        </w:tc>
        <w:tc>
          <w:tcPr>
            <w:tcW w:w="4185" w:type="dxa"/>
          </w:tcPr>
          <w:p w14:paraId="151E23C1" w14:textId="4BD0013F" w:rsidR="003A3579" w:rsidRPr="00D3114C" w:rsidRDefault="00B10E02" w:rsidP="00042480">
            <w:pPr>
              <w:pStyle w:val="gmatStyle1"/>
              <w:rPr>
                <w:b w:val="0"/>
                <w:bCs w:val="0"/>
                <w:sz w:val="22"/>
                <w:szCs w:val="22"/>
              </w:rPr>
            </w:pPr>
            <w:r w:rsidRPr="00D3114C">
              <w:rPr>
                <w:b w:val="0"/>
                <w:bCs w:val="0"/>
                <w:sz w:val="22"/>
                <w:szCs w:val="22"/>
              </w:rPr>
              <w:t>Areas of Outstanding Natural Beauty (ANOB)</w:t>
            </w:r>
          </w:p>
        </w:tc>
        <w:tc>
          <w:tcPr>
            <w:tcW w:w="4186" w:type="dxa"/>
          </w:tcPr>
          <w:p w14:paraId="404E571D" w14:textId="77777777" w:rsidR="003A3579" w:rsidRPr="00241F8E" w:rsidRDefault="003A3579" w:rsidP="00042480">
            <w:pPr>
              <w:pStyle w:val="gmatStyle1"/>
              <w:rPr>
                <w:b w:val="0"/>
                <w:bCs w:val="0"/>
                <w:sz w:val="22"/>
                <w:szCs w:val="22"/>
              </w:rPr>
            </w:pPr>
          </w:p>
        </w:tc>
        <w:tc>
          <w:tcPr>
            <w:tcW w:w="1001" w:type="dxa"/>
          </w:tcPr>
          <w:p w14:paraId="1870CFA0" w14:textId="77777777" w:rsidR="003A3579" w:rsidRPr="00241F8E" w:rsidRDefault="003A3579" w:rsidP="00042480">
            <w:pPr>
              <w:pStyle w:val="gmatStyle1"/>
              <w:rPr>
                <w:b w:val="0"/>
                <w:bCs w:val="0"/>
                <w:sz w:val="22"/>
                <w:szCs w:val="22"/>
              </w:rPr>
            </w:pPr>
          </w:p>
        </w:tc>
      </w:tr>
      <w:tr w:rsidR="00A44022" w:rsidRPr="00241F8E" w14:paraId="1CF0747C" w14:textId="77777777" w:rsidTr="00685E3A">
        <w:trPr>
          <w:trHeight w:val="268"/>
        </w:trPr>
        <w:tc>
          <w:tcPr>
            <w:tcW w:w="580" w:type="dxa"/>
            <w:vAlign w:val="center"/>
          </w:tcPr>
          <w:p w14:paraId="27082589" w14:textId="2FFCBEAA" w:rsidR="003A3579" w:rsidRDefault="003A3579" w:rsidP="00241F8E">
            <w:pPr>
              <w:pStyle w:val="gmatStyle1"/>
              <w:jc w:val="center"/>
              <w:rPr>
                <w:b w:val="0"/>
                <w:bCs w:val="0"/>
                <w:sz w:val="22"/>
                <w:szCs w:val="22"/>
              </w:rPr>
            </w:pPr>
          </w:p>
        </w:tc>
        <w:tc>
          <w:tcPr>
            <w:tcW w:w="4185" w:type="dxa"/>
          </w:tcPr>
          <w:p w14:paraId="7E94AD97" w14:textId="6ED85F53" w:rsidR="003A3579" w:rsidRPr="00D3114C" w:rsidRDefault="00B10E02" w:rsidP="00042480">
            <w:pPr>
              <w:pStyle w:val="gmatStyle1"/>
              <w:rPr>
                <w:b w:val="0"/>
                <w:bCs w:val="0"/>
                <w:sz w:val="22"/>
                <w:szCs w:val="22"/>
              </w:rPr>
            </w:pPr>
            <w:r w:rsidRPr="00D3114C">
              <w:rPr>
                <w:b w:val="0"/>
                <w:bCs w:val="0"/>
                <w:sz w:val="22"/>
                <w:szCs w:val="22"/>
              </w:rPr>
              <w:t>Green Belt</w:t>
            </w:r>
          </w:p>
        </w:tc>
        <w:tc>
          <w:tcPr>
            <w:tcW w:w="4186" w:type="dxa"/>
          </w:tcPr>
          <w:p w14:paraId="28D47C3C" w14:textId="77777777" w:rsidR="003A3579" w:rsidRPr="00241F8E" w:rsidRDefault="003A3579" w:rsidP="00042480">
            <w:pPr>
              <w:pStyle w:val="gmatStyle1"/>
              <w:rPr>
                <w:b w:val="0"/>
                <w:bCs w:val="0"/>
                <w:sz w:val="22"/>
                <w:szCs w:val="22"/>
              </w:rPr>
            </w:pPr>
          </w:p>
        </w:tc>
        <w:tc>
          <w:tcPr>
            <w:tcW w:w="1001" w:type="dxa"/>
          </w:tcPr>
          <w:p w14:paraId="7AAEBF5E" w14:textId="77777777" w:rsidR="003A3579" w:rsidRPr="00241F8E" w:rsidRDefault="003A3579" w:rsidP="00042480">
            <w:pPr>
              <w:pStyle w:val="gmatStyle1"/>
              <w:rPr>
                <w:b w:val="0"/>
                <w:bCs w:val="0"/>
                <w:sz w:val="22"/>
                <w:szCs w:val="22"/>
              </w:rPr>
            </w:pPr>
          </w:p>
        </w:tc>
      </w:tr>
      <w:tr w:rsidR="00A44022" w:rsidRPr="00241F8E" w14:paraId="5099C129" w14:textId="77777777" w:rsidTr="00685E3A">
        <w:trPr>
          <w:trHeight w:val="268"/>
        </w:trPr>
        <w:tc>
          <w:tcPr>
            <w:tcW w:w="580" w:type="dxa"/>
            <w:vAlign w:val="center"/>
          </w:tcPr>
          <w:p w14:paraId="167B0939" w14:textId="0E2B5C73" w:rsidR="003A3579" w:rsidRDefault="003A3579" w:rsidP="00241F8E">
            <w:pPr>
              <w:pStyle w:val="gmatStyle1"/>
              <w:jc w:val="center"/>
              <w:rPr>
                <w:b w:val="0"/>
                <w:bCs w:val="0"/>
                <w:sz w:val="22"/>
                <w:szCs w:val="22"/>
              </w:rPr>
            </w:pPr>
          </w:p>
        </w:tc>
        <w:tc>
          <w:tcPr>
            <w:tcW w:w="4185" w:type="dxa"/>
          </w:tcPr>
          <w:p w14:paraId="091D99F7" w14:textId="00A38472" w:rsidR="003A3579" w:rsidRPr="00D3114C" w:rsidRDefault="00B10E02" w:rsidP="00042480">
            <w:pPr>
              <w:pStyle w:val="gmatStyle1"/>
              <w:rPr>
                <w:b w:val="0"/>
                <w:bCs w:val="0"/>
                <w:sz w:val="22"/>
                <w:szCs w:val="22"/>
              </w:rPr>
            </w:pPr>
            <w:r w:rsidRPr="00D3114C">
              <w:rPr>
                <w:b w:val="0"/>
                <w:bCs w:val="0"/>
                <w:sz w:val="22"/>
                <w:szCs w:val="22"/>
              </w:rPr>
              <w:t>Refuse Collection Strategy</w:t>
            </w:r>
          </w:p>
        </w:tc>
        <w:tc>
          <w:tcPr>
            <w:tcW w:w="4186" w:type="dxa"/>
          </w:tcPr>
          <w:p w14:paraId="4FA84C6E" w14:textId="77777777" w:rsidR="003A3579" w:rsidRPr="00241F8E" w:rsidRDefault="003A3579" w:rsidP="00042480">
            <w:pPr>
              <w:pStyle w:val="gmatStyle1"/>
              <w:rPr>
                <w:b w:val="0"/>
                <w:bCs w:val="0"/>
                <w:sz w:val="22"/>
                <w:szCs w:val="22"/>
              </w:rPr>
            </w:pPr>
          </w:p>
        </w:tc>
        <w:tc>
          <w:tcPr>
            <w:tcW w:w="1001" w:type="dxa"/>
          </w:tcPr>
          <w:p w14:paraId="0688FE8B" w14:textId="77777777" w:rsidR="003A3579" w:rsidRPr="00241F8E" w:rsidRDefault="003A3579" w:rsidP="00042480">
            <w:pPr>
              <w:pStyle w:val="gmatStyle1"/>
              <w:rPr>
                <w:b w:val="0"/>
                <w:bCs w:val="0"/>
                <w:sz w:val="22"/>
                <w:szCs w:val="22"/>
              </w:rPr>
            </w:pPr>
          </w:p>
        </w:tc>
      </w:tr>
      <w:tr w:rsidR="00A44022" w:rsidRPr="00241F8E" w14:paraId="6CC6E78D" w14:textId="77777777" w:rsidTr="00685E3A">
        <w:trPr>
          <w:trHeight w:val="253"/>
        </w:trPr>
        <w:tc>
          <w:tcPr>
            <w:tcW w:w="580" w:type="dxa"/>
            <w:vAlign w:val="center"/>
          </w:tcPr>
          <w:p w14:paraId="23D492AF" w14:textId="30864F57" w:rsidR="003A3579" w:rsidRDefault="003A3579" w:rsidP="00241F8E">
            <w:pPr>
              <w:pStyle w:val="gmatStyle1"/>
              <w:jc w:val="center"/>
              <w:rPr>
                <w:b w:val="0"/>
                <w:bCs w:val="0"/>
                <w:sz w:val="22"/>
                <w:szCs w:val="22"/>
              </w:rPr>
            </w:pPr>
          </w:p>
        </w:tc>
        <w:tc>
          <w:tcPr>
            <w:tcW w:w="4185" w:type="dxa"/>
          </w:tcPr>
          <w:p w14:paraId="2D0C14DF" w14:textId="3645235D" w:rsidR="003A3579" w:rsidRPr="00D3114C" w:rsidRDefault="00B10E02" w:rsidP="00042480">
            <w:pPr>
              <w:pStyle w:val="gmatStyle1"/>
              <w:rPr>
                <w:b w:val="0"/>
                <w:bCs w:val="0"/>
                <w:sz w:val="22"/>
                <w:szCs w:val="22"/>
              </w:rPr>
            </w:pPr>
            <w:r w:rsidRPr="00D3114C">
              <w:rPr>
                <w:b w:val="0"/>
                <w:bCs w:val="0"/>
                <w:sz w:val="22"/>
                <w:szCs w:val="22"/>
              </w:rPr>
              <w:t>Sites of Special Scientific Interest (SSSI)</w:t>
            </w:r>
          </w:p>
        </w:tc>
        <w:tc>
          <w:tcPr>
            <w:tcW w:w="4186" w:type="dxa"/>
          </w:tcPr>
          <w:p w14:paraId="43898BEC" w14:textId="77777777" w:rsidR="003A3579" w:rsidRPr="00241F8E" w:rsidRDefault="003A3579" w:rsidP="00042480">
            <w:pPr>
              <w:pStyle w:val="gmatStyle1"/>
              <w:rPr>
                <w:b w:val="0"/>
                <w:bCs w:val="0"/>
                <w:sz w:val="22"/>
                <w:szCs w:val="22"/>
              </w:rPr>
            </w:pPr>
          </w:p>
        </w:tc>
        <w:tc>
          <w:tcPr>
            <w:tcW w:w="1001" w:type="dxa"/>
          </w:tcPr>
          <w:p w14:paraId="0EC9BF91" w14:textId="77777777" w:rsidR="003A3579" w:rsidRPr="00241F8E" w:rsidRDefault="003A3579" w:rsidP="00042480">
            <w:pPr>
              <w:pStyle w:val="gmatStyle1"/>
              <w:rPr>
                <w:b w:val="0"/>
                <w:bCs w:val="0"/>
                <w:sz w:val="22"/>
                <w:szCs w:val="22"/>
              </w:rPr>
            </w:pPr>
          </w:p>
        </w:tc>
      </w:tr>
      <w:tr w:rsidR="00A44022" w:rsidRPr="00241F8E" w14:paraId="2F9CD5C1" w14:textId="77777777" w:rsidTr="00685E3A">
        <w:trPr>
          <w:trHeight w:val="268"/>
        </w:trPr>
        <w:tc>
          <w:tcPr>
            <w:tcW w:w="580" w:type="dxa"/>
            <w:vAlign w:val="center"/>
          </w:tcPr>
          <w:p w14:paraId="38BA402D" w14:textId="2B9E92D9" w:rsidR="003A3579" w:rsidRDefault="003A3579" w:rsidP="00241F8E">
            <w:pPr>
              <w:pStyle w:val="gmatStyle1"/>
              <w:jc w:val="center"/>
              <w:rPr>
                <w:b w:val="0"/>
                <w:bCs w:val="0"/>
                <w:sz w:val="22"/>
                <w:szCs w:val="22"/>
              </w:rPr>
            </w:pPr>
          </w:p>
        </w:tc>
        <w:tc>
          <w:tcPr>
            <w:tcW w:w="4185" w:type="dxa"/>
          </w:tcPr>
          <w:p w14:paraId="5C3CD8A3" w14:textId="2BA4878C" w:rsidR="003A3579" w:rsidRPr="00D3114C" w:rsidRDefault="00B10E02" w:rsidP="00042480">
            <w:pPr>
              <w:pStyle w:val="gmatStyle1"/>
              <w:rPr>
                <w:b w:val="0"/>
                <w:bCs w:val="0"/>
                <w:sz w:val="22"/>
                <w:szCs w:val="22"/>
              </w:rPr>
            </w:pPr>
            <w:r w:rsidRPr="00D3114C">
              <w:rPr>
                <w:b w:val="0"/>
                <w:bCs w:val="0"/>
                <w:sz w:val="22"/>
                <w:szCs w:val="22"/>
              </w:rPr>
              <w:t>Local Byelaws</w:t>
            </w:r>
          </w:p>
        </w:tc>
        <w:tc>
          <w:tcPr>
            <w:tcW w:w="4186" w:type="dxa"/>
          </w:tcPr>
          <w:p w14:paraId="254FBA56" w14:textId="77777777" w:rsidR="003A3579" w:rsidRPr="00241F8E" w:rsidRDefault="003A3579" w:rsidP="00042480">
            <w:pPr>
              <w:pStyle w:val="gmatStyle1"/>
              <w:rPr>
                <w:b w:val="0"/>
                <w:bCs w:val="0"/>
                <w:sz w:val="22"/>
                <w:szCs w:val="22"/>
              </w:rPr>
            </w:pPr>
          </w:p>
        </w:tc>
        <w:tc>
          <w:tcPr>
            <w:tcW w:w="1001" w:type="dxa"/>
          </w:tcPr>
          <w:p w14:paraId="7EAC35E7" w14:textId="77777777" w:rsidR="003A3579" w:rsidRPr="00241F8E" w:rsidRDefault="003A3579" w:rsidP="00042480">
            <w:pPr>
              <w:pStyle w:val="gmatStyle1"/>
              <w:rPr>
                <w:b w:val="0"/>
                <w:bCs w:val="0"/>
                <w:sz w:val="22"/>
                <w:szCs w:val="22"/>
              </w:rPr>
            </w:pPr>
          </w:p>
        </w:tc>
      </w:tr>
      <w:tr w:rsidR="00A44022" w:rsidRPr="00241F8E" w14:paraId="45BF306E" w14:textId="77777777" w:rsidTr="00685E3A">
        <w:trPr>
          <w:trHeight w:val="522"/>
        </w:trPr>
        <w:tc>
          <w:tcPr>
            <w:tcW w:w="580" w:type="dxa"/>
            <w:vAlign w:val="center"/>
          </w:tcPr>
          <w:p w14:paraId="17B06545" w14:textId="7D746B4A" w:rsidR="003A3579" w:rsidRPr="00A23266" w:rsidRDefault="003A3579" w:rsidP="00241F8E">
            <w:pPr>
              <w:pStyle w:val="gmatStyle1"/>
              <w:jc w:val="center"/>
              <w:rPr>
                <w:sz w:val="22"/>
                <w:szCs w:val="22"/>
              </w:rPr>
            </w:pPr>
          </w:p>
        </w:tc>
        <w:tc>
          <w:tcPr>
            <w:tcW w:w="4185" w:type="dxa"/>
          </w:tcPr>
          <w:p w14:paraId="6529D457" w14:textId="5AFB0F79" w:rsidR="003A3579" w:rsidRPr="00D3114C" w:rsidRDefault="004F119E" w:rsidP="00042480">
            <w:pPr>
              <w:pStyle w:val="gmatStyle1"/>
              <w:rPr>
                <w:b w:val="0"/>
                <w:bCs w:val="0"/>
                <w:sz w:val="22"/>
                <w:szCs w:val="22"/>
              </w:rPr>
            </w:pPr>
            <w:r w:rsidRPr="00D3114C">
              <w:rPr>
                <w:b w:val="0"/>
                <w:bCs w:val="0"/>
                <w:sz w:val="22"/>
                <w:szCs w:val="22"/>
              </w:rPr>
              <w:t>Topographic Survey - Measured Survey/Land Survey – Features</w:t>
            </w:r>
          </w:p>
        </w:tc>
        <w:tc>
          <w:tcPr>
            <w:tcW w:w="4186" w:type="dxa"/>
          </w:tcPr>
          <w:p w14:paraId="10C40A5D" w14:textId="77777777" w:rsidR="003A3579" w:rsidRPr="00241F8E" w:rsidRDefault="003A3579" w:rsidP="00042480">
            <w:pPr>
              <w:pStyle w:val="gmatStyle1"/>
              <w:rPr>
                <w:b w:val="0"/>
                <w:bCs w:val="0"/>
                <w:sz w:val="22"/>
                <w:szCs w:val="22"/>
              </w:rPr>
            </w:pPr>
          </w:p>
        </w:tc>
        <w:tc>
          <w:tcPr>
            <w:tcW w:w="1001" w:type="dxa"/>
          </w:tcPr>
          <w:p w14:paraId="4BCE55D2" w14:textId="77777777" w:rsidR="003A3579" w:rsidRPr="00241F8E" w:rsidRDefault="003A3579" w:rsidP="00042480">
            <w:pPr>
              <w:pStyle w:val="gmatStyle1"/>
              <w:rPr>
                <w:b w:val="0"/>
                <w:bCs w:val="0"/>
                <w:sz w:val="22"/>
                <w:szCs w:val="22"/>
              </w:rPr>
            </w:pPr>
          </w:p>
        </w:tc>
      </w:tr>
      <w:tr w:rsidR="00A44022" w:rsidRPr="00241F8E" w14:paraId="6B497FB0" w14:textId="77777777" w:rsidTr="00685E3A">
        <w:trPr>
          <w:trHeight w:val="268"/>
        </w:trPr>
        <w:tc>
          <w:tcPr>
            <w:tcW w:w="580" w:type="dxa"/>
            <w:vAlign w:val="center"/>
          </w:tcPr>
          <w:p w14:paraId="5B5AB3CB" w14:textId="1F13C015" w:rsidR="003A3579" w:rsidRDefault="003A3579" w:rsidP="00241F8E">
            <w:pPr>
              <w:pStyle w:val="gmatStyle1"/>
              <w:jc w:val="center"/>
              <w:rPr>
                <w:b w:val="0"/>
                <w:bCs w:val="0"/>
                <w:sz w:val="22"/>
                <w:szCs w:val="22"/>
              </w:rPr>
            </w:pPr>
          </w:p>
        </w:tc>
        <w:tc>
          <w:tcPr>
            <w:tcW w:w="4185" w:type="dxa"/>
          </w:tcPr>
          <w:p w14:paraId="41B06C0E" w14:textId="7142EB42" w:rsidR="003A3579" w:rsidRPr="00D3114C" w:rsidRDefault="006435C5" w:rsidP="00042480">
            <w:pPr>
              <w:pStyle w:val="gmatStyle1"/>
              <w:rPr>
                <w:b w:val="0"/>
                <w:bCs w:val="0"/>
                <w:sz w:val="22"/>
                <w:szCs w:val="22"/>
              </w:rPr>
            </w:pPr>
            <w:r w:rsidRPr="00D3114C">
              <w:rPr>
                <w:b w:val="0"/>
                <w:bCs w:val="0"/>
                <w:sz w:val="22"/>
                <w:szCs w:val="22"/>
              </w:rPr>
              <w:t>Airfield aircraft approach envelopes</w:t>
            </w:r>
          </w:p>
        </w:tc>
        <w:tc>
          <w:tcPr>
            <w:tcW w:w="4186" w:type="dxa"/>
          </w:tcPr>
          <w:p w14:paraId="282E31D9" w14:textId="77777777" w:rsidR="003A3579" w:rsidRPr="00241F8E" w:rsidRDefault="003A3579" w:rsidP="00042480">
            <w:pPr>
              <w:pStyle w:val="gmatStyle1"/>
              <w:rPr>
                <w:b w:val="0"/>
                <w:bCs w:val="0"/>
                <w:sz w:val="22"/>
                <w:szCs w:val="22"/>
              </w:rPr>
            </w:pPr>
          </w:p>
        </w:tc>
        <w:tc>
          <w:tcPr>
            <w:tcW w:w="1001" w:type="dxa"/>
          </w:tcPr>
          <w:p w14:paraId="0F3B26BB" w14:textId="77777777" w:rsidR="003A3579" w:rsidRPr="00241F8E" w:rsidRDefault="003A3579" w:rsidP="00042480">
            <w:pPr>
              <w:pStyle w:val="gmatStyle1"/>
              <w:rPr>
                <w:b w:val="0"/>
                <w:bCs w:val="0"/>
                <w:sz w:val="22"/>
                <w:szCs w:val="22"/>
              </w:rPr>
            </w:pPr>
          </w:p>
        </w:tc>
      </w:tr>
      <w:tr w:rsidR="00A44022" w:rsidRPr="00241F8E" w14:paraId="017F3574" w14:textId="77777777" w:rsidTr="00685E3A">
        <w:trPr>
          <w:trHeight w:val="253"/>
        </w:trPr>
        <w:tc>
          <w:tcPr>
            <w:tcW w:w="580" w:type="dxa"/>
            <w:vAlign w:val="center"/>
          </w:tcPr>
          <w:p w14:paraId="465BAE2C" w14:textId="53BC9AE7" w:rsidR="003A3579" w:rsidRDefault="003A3579" w:rsidP="00241F8E">
            <w:pPr>
              <w:pStyle w:val="gmatStyle1"/>
              <w:jc w:val="center"/>
              <w:rPr>
                <w:b w:val="0"/>
                <w:bCs w:val="0"/>
                <w:sz w:val="22"/>
                <w:szCs w:val="22"/>
              </w:rPr>
            </w:pPr>
          </w:p>
        </w:tc>
        <w:tc>
          <w:tcPr>
            <w:tcW w:w="4185" w:type="dxa"/>
          </w:tcPr>
          <w:p w14:paraId="4635A5E0" w14:textId="06C7F6B6" w:rsidR="003A3579" w:rsidRPr="00D3114C" w:rsidRDefault="00244CB8" w:rsidP="00042480">
            <w:pPr>
              <w:pStyle w:val="gmatStyle1"/>
              <w:rPr>
                <w:b w:val="0"/>
                <w:bCs w:val="0"/>
                <w:sz w:val="22"/>
                <w:szCs w:val="22"/>
              </w:rPr>
            </w:pPr>
            <w:r w:rsidRPr="00D3114C">
              <w:rPr>
                <w:b w:val="0"/>
                <w:bCs w:val="0"/>
                <w:sz w:val="22"/>
                <w:szCs w:val="22"/>
              </w:rPr>
              <w:t>Planning Portal applications</w:t>
            </w:r>
          </w:p>
        </w:tc>
        <w:tc>
          <w:tcPr>
            <w:tcW w:w="4186" w:type="dxa"/>
          </w:tcPr>
          <w:p w14:paraId="13295EB1" w14:textId="77777777" w:rsidR="003A3579" w:rsidRPr="00241F8E" w:rsidRDefault="003A3579" w:rsidP="00042480">
            <w:pPr>
              <w:pStyle w:val="gmatStyle1"/>
              <w:rPr>
                <w:b w:val="0"/>
                <w:bCs w:val="0"/>
                <w:sz w:val="22"/>
                <w:szCs w:val="22"/>
              </w:rPr>
            </w:pPr>
          </w:p>
        </w:tc>
        <w:tc>
          <w:tcPr>
            <w:tcW w:w="1001" w:type="dxa"/>
          </w:tcPr>
          <w:p w14:paraId="35225763" w14:textId="77777777" w:rsidR="003A3579" w:rsidRPr="00241F8E" w:rsidRDefault="003A3579" w:rsidP="00042480">
            <w:pPr>
              <w:pStyle w:val="gmatStyle1"/>
              <w:rPr>
                <w:b w:val="0"/>
                <w:bCs w:val="0"/>
                <w:sz w:val="22"/>
                <w:szCs w:val="22"/>
              </w:rPr>
            </w:pPr>
          </w:p>
        </w:tc>
      </w:tr>
      <w:tr w:rsidR="00F02D21" w:rsidRPr="00241F8E" w14:paraId="645136B9" w14:textId="77777777" w:rsidTr="00685E3A">
        <w:trPr>
          <w:trHeight w:val="268"/>
        </w:trPr>
        <w:tc>
          <w:tcPr>
            <w:tcW w:w="580" w:type="dxa"/>
            <w:vAlign w:val="center"/>
          </w:tcPr>
          <w:p w14:paraId="723A002C" w14:textId="77777777" w:rsidR="00F02D21" w:rsidRPr="00A23266" w:rsidRDefault="00F02D21" w:rsidP="00241F8E">
            <w:pPr>
              <w:pStyle w:val="gmatStyle1"/>
              <w:jc w:val="center"/>
              <w:rPr>
                <w:sz w:val="22"/>
                <w:szCs w:val="22"/>
              </w:rPr>
            </w:pPr>
          </w:p>
        </w:tc>
        <w:tc>
          <w:tcPr>
            <w:tcW w:w="4185" w:type="dxa"/>
          </w:tcPr>
          <w:p w14:paraId="36259557" w14:textId="77777777" w:rsidR="00F02D21" w:rsidRPr="00D3114C" w:rsidRDefault="00F02D21" w:rsidP="00042480">
            <w:pPr>
              <w:pStyle w:val="gmatStyle1"/>
              <w:rPr>
                <w:sz w:val="22"/>
                <w:szCs w:val="22"/>
              </w:rPr>
            </w:pPr>
          </w:p>
        </w:tc>
        <w:tc>
          <w:tcPr>
            <w:tcW w:w="4186" w:type="dxa"/>
          </w:tcPr>
          <w:p w14:paraId="5ADF0019" w14:textId="77777777" w:rsidR="00F02D21" w:rsidRPr="00241F8E" w:rsidRDefault="00F02D21" w:rsidP="00042480">
            <w:pPr>
              <w:pStyle w:val="gmatStyle1"/>
              <w:rPr>
                <w:b w:val="0"/>
                <w:bCs w:val="0"/>
                <w:sz w:val="22"/>
                <w:szCs w:val="22"/>
              </w:rPr>
            </w:pPr>
          </w:p>
        </w:tc>
        <w:tc>
          <w:tcPr>
            <w:tcW w:w="1001" w:type="dxa"/>
          </w:tcPr>
          <w:p w14:paraId="3813A296" w14:textId="77777777" w:rsidR="00F02D21" w:rsidRPr="00241F8E" w:rsidRDefault="00F02D21" w:rsidP="00042480">
            <w:pPr>
              <w:pStyle w:val="gmatStyle1"/>
              <w:rPr>
                <w:b w:val="0"/>
                <w:bCs w:val="0"/>
                <w:sz w:val="22"/>
                <w:szCs w:val="22"/>
              </w:rPr>
            </w:pPr>
          </w:p>
        </w:tc>
      </w:tr>
      <w:tr w:rsidR="00A44022" w:rsidRPr="00241F8E" w14:paraId="50C97077" w14:textId="77777777" w:rsidTr="00685E3A">
        <w:trPr>
          <w:trHeight w:val="253"/>
        </w:trPr>
        <w:tc>
          <w:tcPr>
            <w:tcW w:w="580" w:type="dxa"/>
            <w:vAlign w:val="center"/>
          </w:tcPr>
          <w:p w14:paraId="34F267E7" w14:textId="10C5A813" w:rsidR="00A23266" w:rsidRPr="00A23266" w:rsidRDefault="00A23266" w:rsidP="00241F8E">
            <w:pPr>
              <w:pStyle w:val="gmatStyle1"/>
              <w:jc w:val="center"/>
              <w:rPr>
                <w:sz w:val="22"/>
                <w:szCs w:val="22"/>
              </w:rPr>
            </w:pPr>
            <w:r w:rsidRPr="00A23266">
              <w:rPr>
                <w:sz w:val="22"/>
                <w:szCs w:val="22"/>
              </w:rPr>
              <w:t>A3</w:t>
            </w:r>
          </w:p>
        </w:tc>
        <w:tc>
          <w:tcPr>
            <w:tcW w:w="4185" w:type="dxa"/>
          </w:tcPr>
          <w:p w14:paraId="5288DF76" w14:textId="321933F9" w:rsidR="00A23266" w:rsidRPr="00D3114C" w:rsidRDefault="00A23266" w:rsidP="00042480">
            <w:pPr>
              <w:pStyle w:val="gmatStyle1"/>
              <w:rPr>
                <w:sz w:val="22"/>
                <w:szCs w:val="22"/>
              </w:rPr>
            </w:pPr>
            <w:r w:rsidRPr="00D3114C">
              <w:rPr>
                <w:sz w:val="22"/>
                <w:szCs w:val="22"/>
              </w:rPr>
              <w:t>Site Clearance and demolition</w:t>
            </w:r>
          </w:p>
        </w:tc>
        <w:tc>
          <w:tcPr>
            <w:tcW w:w="4186" w:type="dxa"/>
          </w:tcPr>
          <w:p w14:paraId="67F183D6" w14:textId="77777777" w:rsidR="00A23266" w:rsidRPr="00241F8E" w:rsidRDefault="00A23266" w:rsidP="00042480">
            <w:pPr>
              <w:pStyle w:val="gmatStyle1"/>
              <w:rPr>
                <w:b w:val="0"/>
                <w:bCs w:val="0"/>
                <w:sz w:val="22"/>
                <w:szCs w:val="22"/>
              </w:rPr>
            </w:pPr>
          </w:p>
        </w:tc>
        <w:tc>
          <w:tcPr>
            <w:tcW w:w="1001" w:type="dxa"/>
          </w:tcPr>
          <w:p w14:paraId="375B9E01" w14:textId="77777777" w:rsidR="00A23266" w:rsidRPr="00241F8E" w:rsidRDefault="00A23266" w:rsidP="00042480">
            <w:pPr>
              <w:pStyle w:val="gmatStyle1"/>
              <w:rPr>
                <w:b w:val="0"/>
                <w:bCs w:val="0"/>
                <w:sz w:val="22"/>
                <w:szCs w:val="22"/>
              </w:rPr>
            </w:pPr>
          </w:p>
        </w:tc>
      </w:tr>
      <w:tr w:rsidR="00A17A15" w:rsidRPr="00241F8E" w14:paraId="4CE580CE" w14:textId="77777777" w:rsidTr="00685E3A">
        <w:trPr>
          <w:trHeight w:val="268"/>
        </w:trPr>
        <w:tc>
          <w:tcPr>
            <w:tcW w:w="580" w:type="dxa"/>
            <w:vAlign w:val="center"/>
          </w:tcPr>
          <w:p w14:paraId="4A9834E9" w14:textId="77777777" w:rsidR="00A17A15" w:rsidRPr="00A23266" w:rsidRDefault="00A17A15" w:rsidP="00241F8E">
            <w:pPr>
              <w:pStyle w:val="gmatStyle1"/>
              <w:jc w:val="center"/>
              <w:rPr>
                <w:sz w:val="22"/>
                <w:szCs w:val="22"/>
              </w:rPr>
            </w:pPr>
          </w:p>
        </w:tc>
        <w:tc>
          <w:tcPr>
            <w:tcW w:w="4185" w:type="dxa"/>
          </w:tcPr>
          <w:p w14:paraId="4C32B84B" w14:textId="77777777" w:rsidR="00A17A15" w:rsidRPr="00D3114C" w:rsidRDefault="00A17A15" w:rsidP="00042480">
            <w:pPr>
              <w:pStyle w:val="gmatStyle1"/>
              <w:rPr>
                <w:b w:val="0"/>
                <w:bCs w:val="0"/>
                <w:sz w:val="22"/>
                <w:szCs w:val="22"/>
              </w:rPr>
            </w:pPr>
          </w:p>
        </w:tc>
        <w:tc>
          <w:tcPr>
            <w:tcW w:w="4186" w:type="dxa"/>
          </w:tcPr>
          <w:p w14:paraId="50D4F36E" w14:textId="77777777" w:rsidR="00A17A15" w:rsidRPr="00241F8E" w:rsidRDefault="00A17A15" w:rsidP="00042480">
            <w:pPr>
              <w:pStyle w:val="gmatStyle1"/>
              <w:rPr>
                <w:b w:val="0"/>
                <w:bCs w:val="0"/>
                <w:sz w:val="22"/>
                <w:szCs w:val="22"/>
              </w:rPr>
            </w:pPr>
          </w:p>
        </w:tc>
        <w:tc>
          <w:tcPr>
            <w:tcW w:w="1001" w:type="dxa"/>
          </w:tcPr>
          <w:p w14:paraId="148BA92B" w14:textId="77777777" w:rsidR="00A17A15" w:rsidRPr="00241F8E" w:rsidRDefault="00A17A15" w:rsidP="00042480">
            <w:pPr>
              <w:pStyle w:val="gmatStyle1"/>
              <w:rPr>
                <w:b w:val="0"/>
                <w:bCs w:val="0"/>
                <w:sz w:val="22"/>
                <w:szCs w:val="22"/>
              </w:rPr>
            </w:pPr>
          </w:p>
        </w:tc>
      </w:tr>
      <w:tr w:rsidR="00A44022" w:rsidRPr="00241F8E" w14:paraId="079059D5" w14:textId="77777777" w:rsidTr="00685E3A">
        <w:trPr>
          <w:trHeight w:val="268"/>
        </w:trPr>
        <w:tc>
          <w:tcPr>
            <w:tcW w:w="580" w:type="dxa"/>
            <w:vAlign w:val="center"/>
          </w:tcPr>
          <w:p w14:paraId="0604742D" w14:textId="7644FBA0" w:rsidR="003A3579" w:rsidRPr="00A23266" w:rsidRDefault="003A3579" w:rsidP="00241F8E">
            <w:pPr>
              <w:pStyle w:val="gmatStyle1"/>
              <w:jc w:val="center"/>
              <w:rPr>
                <w:sz w:val="22"/>
                <w:szCs w:val="22"/>
              </w:rPr>
            </w:pPr>
          </w:p>
        </w:tc>
        <w:tc>
          <w:tcPr>
            <w:tcW w:w="4185" w:type="dxa"/>
          </w:tcPr>
          <w:p w14:paraId="73E99346" w14:textId="570CE3FA" w:rsidR="003A3579" w:rsidRPr="00D3114C" w:rsidRDefault="00362AF2" w:rsidP="00042480">
            <w:pPr>
              <w:pStyle w:val="gmatStyle1"/>
              <w:rPr>
                <w:b w:val="0"/>
                <w:bCs w:val="0"/>
                <w:sz w:val="22"/>
                <w:szCs w:val="22"/>
              </w:rPr>
            </w:pPr>
            <w:r w:rsidRPr="00D3114C">
              <w:rPr>
                <w:b w:val="0"/>
                <w:bCs w:val="0"/>
                <w:sz w:val="22"/>
                <w:szCs w:val="22"/>
              </w:rPr>
              <w:t>Asbestos (Demolition/ground)</w:t>
            </w:r>
          </w:p>
        </w:tc>
        <w:tc>
          <w:tcPr>
            <w:tcW w:w="4186" w:type="dxa"/>
          </w:tcPr>
          <w:p w14:paraId="62C3D5B8" w14:textId="77777777" w:rsidR="003A3579" w:rsidRPr="00241F8E" w:rsidRDefault="003A3579" w:rsidP="00042480">
            <w:pPr>
              <w:pStyle w:val="gmatStyle1"/>
              <w:rPr>
                <w:b w:val="0"/>
                <w:bCs w:val="0"/>
                <w:sz w:val="22"/>
                <w:szCs w:val="22"/>
              </w:rPr>
            </w:pPr>
          </w:p>
        </w:tc>
        <w:tc>
          <w:tcPr>
            <w:tcW w:w="1001" w:type="dxa"/>
          </w:tcPr>
          <w:p w14:paraId="0DEAE643" w14:textId="77777777" w:rsidR="003A3579" w:rsidRPr="00241F8E" w:rsidRDefault="003A3579" w:rsidP="00042480">
            <w:pPr>
              <w:pStyle w:val="gmatStyle1"/>
              <w:rPr>
                <w:b w:val="0"/>
                <w:bCs w:val="0"/>
                <w:sz w:val="22"/>
                <w:szCs w:val="22"/>
              </w:rPr>
            </w:pPr>
          </w:p>
        </w:tc>
      </w:tr>
      <w:tr w:rsidR="00A44022" w:rsidRPr="00241F8E" w14:paraId="6D4A7C21" w14:textId="77777777" w:rsidTr="00685E3A">
        <w:trPr>
          <w:trHeight w:val="1060"/>
        </w:trPr>
        <w:tc>
          <w:tcPr>
            <w:tcW w:w="580" w:type="dxa"/>
            <w:vAlign w:val="center"/>
          </w:tcPr>
          <w:p w14:paraId="77941ACC" w14:textId="4F76322B" w:rsidR="003A3579" w:rsidRDefault="003A3579" w:rsidP="00241F8E">
            <w:pPr>
              <w:pStyle w:val="gmatStyle1"/>
              <w:jc w:val="center"/>
              <w:rPr>
                <w:b w:val="0"/>
                <w:bCs w:val="0"/>
                <w:sz w:val="22"/>
                <w:szCs w:val="22"/>
              </w:rPr>
            </w:pPr>
          </w:p>
        </w:tc>
        <w:tc>
          <w:tcPr>
            <w:tcW w:w="4185" w:type="dxa"/>
          </w:tcPr>
          <w:p w14:paraId="07D50E48" w14:textId="5185FD98" w:rsidR="003A3579" w:rsidRPr="00D3114C" w:rsidRDefault="00362AF2" w:rsidP="00042480">
            <w:pPr>
              <w:pStyle w:val="gmatStyle1"/>
              <w:rPr>
                <w:b w:val="0"/>
                <w:bCs w:val="0"/>
                <w:sz w:val="22"/>
                <w:szCs w:val="22"/>
              </w:rPr>
            </w:pPr>
            <w:r w:rsidRPr="00D3114C">
              <w:rPr>
                <w:b w:val="0"/>
                <w:bCs w:val="0"/>
                <w:sz w:val="22"/>
                <w:szCs w:val="22"/>
              </w:rPr>
              <w:t>Arboriculture (Tree) Survey – Tree Preservation Orders/Clay Shrinkage/Clay Heave/Root Protection Zones Note: BS 5837 (2012)</w:t>
            </w:r>
          </w:p>
        </w:tc>
        <w:tc>
          <w:tcPr>
            <w:tcW w:w="4186" w:type="dxa"/>
          </w:tcPr>
          <w:p w14:paraId="13919189" w14:textId="77777777" w:rsidR="003A3579" w:rsidRPr="00241F8E" w:rsidRDefault="003A3579" w:rsidP="00042480">
            <w:pPr>
              <w:pStyle w:val="gmatStyle1"/>
              <w:rPr>
                <w:b w:val="0"/>
                <w:bCs w:val="0"/>
                <w:sz w:val="22"/>
                <w:szCs w:val="22"/>
              </w:rPr>
            </w:pPr>
          </w:p>
        </w:tc>
        <w:tc>
          <w:tcPr>
            <w:tcW w:w="1001" w:type="dxa"/>
          </w:tcPr>
          <w:p w14:paraId="52890325" w14:textId="77777777" w:rsidR="003A3579" w:rsidRPr="00241F8E" w:rsidRDefault="003A3579" w:rsidP="00042480">
            <w:pPr>
              <w:pStyle w:val="gmatStyle1"/>
              <w:rPr>
                <w:b w:val="0"/>
                <w:bCs w:val="0"/>
                <w:sz w:val="22"/>
                <w:szCs w:val="22"/>
              </w:rPr>
            </w:pPr>
          </w:p>
        </w:tc>
      </w:tr>
      <w:tr w:rsidR="00A44022" w:rsidRPr="00241F8E" w14:paraId="733430B1" w14:textId="77777777" w:rsidTr="00685E3A">
        <w:trPr>
          <w:trHeight w:val="522"/>
        </w:trPr>
        <w:tc>
          <w:tcPr>
            <w:tcW w:w="580" w:type="dxa"/>
            <w:vAlign w:val="center"/>
          </w:tcPr>
          <w:p w14:paraId="28285196" w14:textId="046F7E02" w:rsidR="003A3579" w:rsidRDefault="003A3579" w:rsidP="00241F8E">
            <w:pPr>
              <w:pStyle w:val="gmatStyle1"/>
              <w:jc w:val="center"/>
              <w:rPr>
                <w:b w:val="0"/>
                <w:bCs w:val="0"/>
                <w:sz w:val="22"/>
                <w:szCs w:val="22"/>
              </w:rPr>
            </w:pPr>
          </w:p>
        </w:tc>
        <w:tc>
          <w:tcPr>
            <w:tcW w:w="4185" w:type="dxa"/>
          </w:tcPr>
          <w:p w14:paraId="2DCEB1F9" w14:textId="1C5E9D5B" w:rsidR="003A3579" w:rsidRPr="00D3114C" w:rsidRDefault="00362AF2" w:rsidP="00042480">
            <w:pPr>
              <w:pStyle w:val="gmatStyle1"/>
              <w:rPr>
                <w:b w:val="0"/>
                <w:bCs w:val="0"/>
                <w:sz w:val="22"/>
                <w:szCs w:val="22"/>
              </w:rPr>
            </w:pPr>
            <w:r w:rsidRPr="00D3114C">
              <w:rPr>
                <w:b w:val="0"/>
                <w:bCs w:val="0"/>
                <w:sz w:val="22"/>
                <w:szCs w:val="22"/>
              </w:rPr>
              <w:t>Ecological Survey (protected species/bat roosts/ snails/slow worms)</w:t>
            </w:r>
          </w:p>
        </w:tc>
        <w:tc>
          <w:tcPr>
            <w:tcW w:w="4186" w:type="dxa"/>
          </w:tcPr>
          <w:p w14:paraId="6D8E660F" w14:textId="77777777" w:rsidR="003A3579" w:rsidRPr="00241F8E" w:rsidRDefault="003A3579" w:rsidP="00042480">
            <w:pPr>
              <w:pStyle w:val="gmatStyle1"/>
              <w:rPr>
                <w:b w:val="0"/>
                <w:bCs w:val="0"/>
                <w:sz w:val="22"/>
                <w:szCs w:val="22"/>
              </w:rPr>
            </w:pPr>
          </w:p>
        </w:tc>
        <w:tc>
          <w:tcPr>
            <w:tcW w:w="1001" w:type="dxa"/>
          </w:tcPr>
          <w:p w14:paraId="0AEE4E08" w14:textId="77777777" w:rsidR="003A3579" w:rsidRPr="00241F8E" w:rsidRDefault="003A3579" w:rsidP="00042480">
            <w:pPr>
              <w:pStyle w:val="gmatStyle1"/>
              <w:rPr>
                <w:b w:val="0"/>
                <w:bCs w:val="0"/>
                <w:sz w:val="22"/>
                <w:szCs w:val="22"/>
              </w:rPr>
            </w:pPr>
          </w:p>
        </w:tc>
      </w:tr>
      <w:tr w:rsidR="00A44022" w:rsidRPr="00241F8E" w14:paraId="3A62F4A1" w14:textId="77777777" w:rsidTr="00685E3A">
        <w:trPr>
          <w:trHeight w:val="268"/>
        </w:trPr>
        <w:tc>
          <w:tcPr>
            <w:tcW w:w="580" w:type="dxa"/>
            <w:vAlign w:val="center"/>
          </w:tcPr>
          <w:p w14:paraId="2561DF17" w14:textId="77777777" w:rsidR="00C2155E" w:rsidRDefault="00C2155E" w:rsidP="00241F8E">
            <w:pPr>
              <w:pStyle w:val="gmatStyle1"/>
              <w:jc w:val="center"/>
              <w:rPr>
                <w:b w:val="0"/>
                <w:bCs w:val="0"/>
                <w:sz w:val="22"/>
                <w:szCs w:val="22"/>
              </w:rPr>
            </w:pPr>
          </w:p>
        </w:tc>
        <w:tc>
          <w:tcPr>
            <w:tcW w:w="4185" w:type="dxa"/>
          </w:tcPr>
          <w:p w14:paraId="36B82AA1" w14:textId="15F97BF2" w:rsidR="00C2155E" w:rsidRPr="00D3114C" w:rsidRDefault="005F5CB4" w:rsidP="00042480">
            <w:pPr>
              <w:pStyle w:val="gmatStyle1"/>
              <w:rPr>
                <w:b w:val="0"/>
                <w:bCs w:val="0"/>
                <w:sz w:val="22"/>
                <w:szCs w:val="22"/>
              </w:rPr>
            </w:pPr>
            <w:r w:rsidRPr="00D3114C">
              <w:rPr>
                <w:b w:val="0"/>
                <w:bCs w:val="0"/>
                <w:sz w:val="22"/>
                <w:szCs w:val="22"/>
              </w:rPr>
              <w:t>Structural survey/assessment</w:t>
            </w:r>
          </w:p>
        </w:tc>
        <w:tc>
          <w:tcPr>
            <w:tcW w:w="4186" w:type="dxa"/>
          </w:tcPr>
          <w:p w14:paraId="524841F2" w14:textId="77777777" w:rsidR="00C2155E" w:rsidRPr="00241F8E" w:rsidRDefault="00C2155E" w:rsidP="00042480">
            <w:pPr>
              <w:pStyle w:val="gmatStyle1"/>
              <w:rPr>
                <w:b w:val="0"/>
                <w:bCs w:val="0"/>
                <w:sz w:val="22"/>
                <w:szCs w:val="22"/>
              </w:rPr>
            </w:pPr>
          </w:p>
        </w:tc>
        <w:tc>
          <w:tcPr>
            <w:tcW w:w="1001" w:type="dxa"/>
          </w:tcPr>
          <w:p w14:paraId="3916CA7D" w14:textId="77777777" w:rsidR="00C2155E" w:rsidRPr="00241F8E" w:rsidRDefault="00C2155E" w:rsidP="00042480">
            <w:pPr>
              <w:pStyle w:val="gmatStyle1"/>
              <w:rPr>
                <w:b w:val="0"/>
                <w:bCs w:val="0"/>
                <w:sz w:val="22"/>
                <w:szCs w:val="22"/>
              </w:rPr>
            </w:pPr>
          </w:p>
        </w:tc>
      </w:tr>
      <w:tr w:rsidR="00A44022" w:rsidRPr="00241F8E" w14:paraId="22197E64" w14:textId="77777777" w:rsidTr="00685E3A">
        <w:trPr>
          <w:trHeight w:val="253"/>
        </w:trPr>
        <w:tc>
          <w:tcPr>
            <w:tcW w:w="580" w:type="dxa"/>
            <w:vAlign w:val="center"/>
          </w:tcPr>
          <w:p w14:paraId="5FA15D4C" w14:textId="0BC19ECD" w:rsidR="003A3579" w:rsidRDefault="003A3579" w:rsidP="00241F8E">
            <w:pPr>
              <w:pStyle w:val="gmatStyle1"/>
              <w:jc w:val="center"/>
              <w:rPr>
                <w:b w:val="0"/>
                <w:bCs w:val="0"/>
                <w:sz w:val="22"/>
                <w:szCs w:val="22"/>
              </w:rPr>
            </w:pPr>
          </w:p>
        </w:tc>
        <w:tc>
          <w:tcPr>
            <w:tcW w:w="4185" w:type="dxa"/>
          </w:tcPr>
          <w:p w14:paraId="4C850A58" w14:textId="4F80D168" w:rsidR="003A3579" w:rsidRPr="00D3114C" w:rsidRDefault="003A3579" w:rsidP="00042480">
            <w:pPr>
              <w:pStyle w:val="gmatStyle1"/>
              <w:rPr>
                <w:b w:val="0"/>
                <w:bCs w:val="0"/>
                <w:sz w:val="22"/>
                <w:szCs w:val="22"/>
              </w:rPr>
            </w:pPr>
          </w:p>
        </w:tc>
        <w:tc>
          <w:tcPr>
            <w:tcW w:w="4186" w:type="dxa"/>
          </w:tcPr>
          <w:p w14:paraId="26EAB4BA" w14:textId="77777777" w:rsidR="003A3579" w:rsidRPr="00241F8E" w:rsidRDefault="003A3579" w:rsidP="00042480">
            <w:pPr>
              <w:pStyle w:val="gmatStyle1"/>
              <w:rPr>
                <w:b w:val="0"/>
                <w:bCs w:val="0"/>
                <w:sz w:val="22"/>
                <w:szCs w:val="22"/>
              </w:rPr>
            </w:pPr>
          </w:p>
        </w:tc>
        <w:tc>
          <w:tcPr>
            <w:tcW w:w="1001" w:type="dxa"/>
          </w:tcPr>
          <w:p w14:paraId="1524067C" w14:textId="77777777" w:rsidR="003A3579" w:rsidRPr="00241F8E" w:rsidRDefault="003A3579" w:rsidP="00042480">
            <w:pPr>
              <w:pStyle w:val="gmatStyle1"/>
              <w:rPr>
                <w:b w:val="0"/>
                <w:bCs w:val="0"/>
                <w:sz w:val="22"/>
                <w:szCs w:val="22"/>
              </w:rPr>
            </w:pPr>
          </w:p>
        </w:tc>
      </w:tr>
      <w:tr w:rsidR="00A44022" w:rsidRPr="00241F8E" w14:paraId="75C0DC1D" w14:textId="77777777" w:rsidTr="00685E3A">
        <w:trPr>
          <w:trHeight w:val="268"/>
        </w:trPr>
        <w:tc>
          <w:tcPr>
            <w:tcW w:w="580" w:type="dxa"/>
            <w:vAlign w:val="center"/>
          </w:tcPr>
          <w:p w14:paraId="07D92831" w14:textId="09C3DEC5" w:rsidR="003A3579" w:rsidRPr="00823543" w:rsidRDefault="00823543" w:rsidP="00241F8E">
            <w:pPr>
              <w:pStyle w:val="gmatStyle1"/>
              <w:jc w:val="center"/>
              <w:rPr>
                <w:sz w:val="22"/>
                <w:szCs w:val="22"/>
              </w:rPr>
            </w:pPr>
            <w:r>
              <w:rPr>
                <w:sz w:val="22"/>
                <w:szCs w:val="22"/>
              </w:rPr>
              <w:t xml:space="preserve">A4 </w:t>
            </w:r>
          </w:p>
        </w:tc>
        <w:tc>
          <w:tcPr>
            <w:tcW w:w="4185" w:type="dxa"/>
          </w:tcPr>
          <w:p w14:paraId="30E79C32" w14:textId="2BBED97B" w:rsidR="003A3579" w:rsidRPr="00D3114C" w:rsidRDefault="00823543" w:rsidP="00042480">
            <w:pPr>
              <w:pStyle w:val="gmatStyle1"/>
              <w:rPr>
                <w:sz w:val="22"/>
                <w:szCs w:val="22"/>
              </w:rPr>
            </w:pPr>
            <w:r w:rsidRPr="00D3114C">
              <w:rPr>
                <w:sz w:val="22"/>
                <w:szCs w:val="22"/>
              </w:rPr>
              <w:t>Access (onto and within site)</w:t>
            </w:r>
          </w:p>
        </w:tc>
        <w:tc>
          <w:tcPr>
            <w:tcW w:w="4186" w:type="dxa"/>
          </w:tcPr>
          <w:p w14:paraId="405FED13" w14:textId="77777777" w:rsidR="003A3579" w:rsidRPr="00241F8E" w:rsidRDefault="003A3579" w:rsidP="00042480">
            <w:pPr>
              <w:pStyle w:val="gmatStyle1"/>
              <w:rPr>
                <w:b w:val="0"/>
                <w:bCs w:val="0"/>
                <w:sz w:val="22"/>
                <w:szCs w:val="22"/>
              </w:rPr>
            </w:pPr>
          </w:p>
        </w:tc>
        <w:tc>
          <w:tcPr>
            <w:tcW w:w="1001" w:type="dxa"/>
          </w:tcPr>
          <w:p w14:paraId="3B16D39C" w14:textId="77777777" w:rsidR="003A3579" w:rsidRPr="00241F8E" w:rsidRDefault="003A3579" w:rsidP="00042480">
            <w:pPr>
              <w:pStyle w:val="gmatStyle1"/>
              <w:rPr>
                <w:b w:val="0"/>
                <w:bCs w:val="0"/>
                <w:sz w:val="22"/>
                <w:szCs w:val="22"/>
              </w:rPr>
            </w:pPr>
          </w:p>
        </w:tc>
      </w:tr>
      <w:tr w:rsidR="00A17A15" w:rsidRPr="00241F8E" w14:paraId="388D8FEF" w14:textId="77777777" w:rsidTr="00685E3A">
        <w:trPr>
          <w:trHeight w:val="268"/>
        </w:trPr>
        <w:tc>
          <w:tcPr>
            <w:tcW w:w="580" w:type="dxa"/>
            <w:vAlign w:val="center"/>
          </w:tcPr>
          <w:p w14:paraId="43BCC1C0" w14:textId="77777777" w:rsidR="00A17A15" w:rsidRDefault="00A17A15" w:rsidP="00241F8E">
            <w:pPr>
              <w:pStyle w:val="gmatStyle1"/>
              <w:jc w:val="center"/>
              <w:rPr>
                <w:b w:val="0"/>
                <w:bCs w:val="0"/>
                <w:sz w:val="22"/>
                <w:szCs w:val="22"/>
              </w:rPr>
            </w:pPr>
          </w:p>
        </w:tc>
        <w:tc>
          <w:tcPr>
            <w:tcW w:w="4185" w:type="dxa"/>
          </w:tcPr>
          <w:p w14:paraId="3B61C189" w14:textId="77777777" w:rsidR="00A17A15" w:rsidRPr="00D3114C" w:rsidRDefault="00A17A15" w:rsidP="00042480">
            <w:pPr>
              <w:pStyle w:val="gmatStyle1"/>
              <w:rPr>
                <w:b w:val="0"/>
                <w:bCs w:val="0"/>
                <w:sz w:val="22"/>
                <w:szCs w:val="22"/>
              </w:rPr>
            </w:pPr>
          </w:p>
        </w:tc>
        <w:tc>
          <w:tcPr>
            <w:tcW w:w="4186" w:type="dxa"/>
          </w:tcPr>
          <w:p w14:paraId="304A75FE" w14:textId="77777777" w:rsidR="00A17A15" w:rsidRPr="00241F8E" w:rsidRDefault="00A17A15" w:rsidP="00042480">
            <w:pPr>
              <w:pStyle w:val="gmatStyle1"/>
              <w:rPr>
                <w:b w:val="0"/>
                <w:bCs w:val="0"/>
                <w:sz w:val="22"/>
                <w:szCs w:val="22"/>
              </w:rPr>
            </w:pPr>
          </w:p>
        </w:tc>
        <w:tc>
          <w:tcPr>
            <w:tcW w:w="1001" w:type="dxa"/>
          </w:tcPr>
          <w:p w14:paraId="339D6738" w14:textId="77777777" w:rsidR="00A17A15" w:rsidRPr="00241F8E" w:rsidRDefault="00A17A15" w:rsidP="00042480">
            <w:pPr>
              <w:pStyle w:val="gmatStyle1"/>
              <w:rPr>
                <w:b w:val="0"/>
                <w:bCs w:val="0"/>
                <w:sz w:val="22"/>
                <w:szCs w:val="22"/>
              </w:rPr>
            </w:pPr>
          </w:p>
        </w:tc>
      </w:tr>
      <w:tr w:rsidR="00A44022" w:rsidRPr="00241F8E" w14:paraId="7D82852E" w14:textId="77777777" w:rsidTr="00685E3A">
        <w:trPr>
          <w:trHeight w:val="522"/>
        </w:trPr>
        <w:tc>
          <w:tcPr>
            <w:tcW w:w="580" w:type="dxa"/>
            <w:vAlign w:val="center"/>
          </w:tcPr>
          <w:p w14:paraId="3E90E493" w14:textId="4441B2CC" w:rsidR="003A3579" w:rsidRDefault="003A3579" w:rsidP="00241F8E">
            <w:pPr>
              <w:pStyle w:val="gmatStyle1"/>
              <w:jc w:val="center"/>
              <w:rPr>
                <w:b w:val="0"/>
                <w:bCs w:val="0"/>
                <w:sz w:val="22"/>
                <w:szCs w:val="22"/>
              </w:rPr>
            </w:pPr>
          </w:p>
        </w:tc>
        <w:tc>
          <w:tcPr>
            <w:tcW w:w="4185" w:type="dxa"/>
          </w:tcPr>
          <w:p w14:paraId="579DAF19" w14:textId="350D7622" w:rsidR="003A3579" w:rsidRPr="00D3114C" w:rsidRDefault="00FE6D91" w:rsidP="00042480">
            <w:pPr>
              <w:pStyle w:val="gmatStyle1"/>
              <w:rPr>
                <w:b w:val="0"/>
                <w:bCs w:val="0"/>
                <w:sz w:val="22"/>
                <w:szCs w:val="22"/>
              </w:rPr>
            </w:pPr>
            <w:r w:rsidRPr="00D3114C">
              <w:rPr>
                <w:b w:val="0"/>
                <w:bCs w:val="0"/>
                <w:sz w:val="22"/>
                <w:szCs w:val="22"/>
              </w:rPr>
              <w:t>PTAL (Public Transport Accessibility Level) Rating</w:t>
            </w:r>
          </w:p>
        </w:tc>
        <w:tc>
          <w:tcPr>
            <w:tcW w:w="4186" w:type="dxa"/>
          </w:tcPr>
          <w:p w14:paraId="575327CD" w14:textId="77777777" w:rsidR="003A3579" w:rsidRPr="00241F8E" w:rsidRDefault="003A3579" w:rsidP="00042480">
            <w:pPr>
              <w:pStyle w:val="gmatStyle1"/>
              <w:rPr>
                <w:b w:val="0"/>
                <w:bCs w:val="0"/>
                <w:sz w:val="22"/>
                <w:szCs w:val="22"/>
              </w:rPr>
            </w:pPr>
          </w:p>
        </w:tc>
        <w:tc>
          <w:tcPr>
            <w:tcW w:w="1001" w:type="dxa"/>
          </w:tcPr>
          <w:p w14:paraId="2C2AB585" w14:textId="77777777" w:rsidR="003A3579" w:rsidRPr="00241F8E" w:rsidRDefault="003A3579" w:rsidP="00042480">
            <w:pPr>
              <w:pStyle w:val="gmatStyle1"/>
              <w:rPr>
                <w:b w:val="0"/>
                <w:bCs w:val="0"/>
                <w:sz w:val="22"/>
                <w:szCs w:val="22"/>
              </w:rPr>
            </w:pPr>
          </w:p>
        </w:tc>
      </w:tr>
      <w:tr w:rsidR="00A44022" w:rsidRPr="00241F8E" w14:paraId="5C84605D" w14:textId="77777777" w:rsidTr="00685E3A">
        <w:trPr>
          <w:trHeight w:val="268"/>
        </w:trPr>
        <w:tc>
          <w:tcPr>
            <w:tcW w:w="580" w:type="dxa"/>
            <w:vAlign w:val="center"/>
          </w:tcPr>
          <w:p w14:paraId="52F0FAC5" w14:textId="27750C0F" w:rsidR="003A3579" w:rsidRDefault="003A3579" w:rsidP="00241F8E">
            <w:pPr>
              <w:pStyle w:val="gmatStyle1"/>
              <w:jc w:val="center"/>
              <w:rPr>
                <w:b w:val="0"/>
                <w:bCs w:val="0"/>
                <w:sz w:val="22"/>
                <w:szCs w:val="22"/>
              </w:rPr>
            </w:pPr>
          </w:p>
        </w:tc>
        <w:tc>
          <w:tcPr>
            <w:tcW w:w="4185" w:type="dxa"/>
          </w:tcPr>
          <w:p w14:paraId="01D13FB9" w14:textId="3CC6C672" w:rsidR="003A3579" w:rsidRPr="00D3114C" w:rsidRDefault="00FE6D91" w:rsidP="00042480">
            <w:pPr>
              <w:pStyle w:val="gmatStyle1"/>
              <w:rPr>
                <w:b w:val="0"/>
                <w:bCs w:val="0"/>
                <w:sz w:val="22"/>
                <w:szCs w:val="22"/>
              </w:rPr>
            </w:pPr>
            <w:r w:rsidRPr="00D3114C">
              <w:rPr>
                <w:b w:val="0"/>
                <w:bCs w:val="0"/>
                <w:sz w:val="22"/>
                <w:szCs w:val="22"/>
              </w:rPr>
              <w:t>Transport Survey</w:t>
            </w:r>
          </w:p>
        </w:tc>
        <w:tc>
          <w:tcPr>
            <w:tcW w:w="4186" w:type="dxa"/>
          </w:tcPr>
          <w:p w14:paraId="53863BC0" w14:textId="77777777" w:rsidR="003A3579" w:rsidRPr="00241F8E" w:rsidRDefault="003A3579" w:rsidP="00042480">
            <w:pPr>
              <w:pStyle w:val="gmatStyle1"/>
              <w:rPr>
                <w:b w:val="0"/>
                <w:bCs w:val="0"/>
                <w:sz w:val="22"/>
                <w:szCs w:val="22"/>
              </w:rPr>
            </w:pPr>
          </w:p>
        </w:tc>
        <w:tc>
          <w:tcPr>
            <w:tcW w:w="1001" w:type="dxa"/>
          </w:tcPr>
          <w:p w14:paraId="5FAF20A6" w14:textId="77777777" w:rsidR="003A3579" w:rsidRPr="00241F8E" w:rsidRDefault="003A3579" w:rsidP="00042480">
            <w:pPr>
              <w:pStyle w:val="gmatStyle1"/>
              <w:rPr>
                <w:b w:val="0"/>
                <w:bCs w:val="0"/>
                <w:sz w:val="22"/>
                <w:szCs w:val="22"/>
              </w:rPr>
            </w:pPr>
          </w:p>
        </w:tc>
      </w:tr>
      <w:tr w:rsidR="00A44022" w:rsidRPr="00241F8E" w14:paraId="09B45181" w14:textId="77777777" w:rsidTr="00685E3A">
        <w:trPr>
          <w:trHeight w:val="253"/>
        </w:trPr>
        <w:tc>
          <w:tcPr>
            <w:tcW w:w="580" w:type="dxa"/>
            <w:vAlign w:val="center"/>
          </w:tcPr>
          <w:p w14:paraId="36D5152E" w14:textId="505C6E05" w:rsidR="003A3579" w:rsidRDefault="003A3579" w:rsidP="00241F8E">
            <w:pPr>
              <w:pStyle w:val="gmatStyle1"/>
              <w:jc w:val="center"/>
              <w:rPr>
                <w:b w:val="0"/>
                <w:bCs w:val="0"/>
                <w:sz w:val="22"/>
                <w:szCs w:val="22"/>
              </w:rPr>
            </w:pPr>
          </w:p>
        </w:tc>
        <w:tc>
          <w:tcPr>
            <w:tcW w:w="4185" w:type="dxa"/>
          </w:tcPr>
          <w:p w14:paraId="279A4DDE" w14:textId="157AD55C" w:rsidR="003A3579" w:rsidRPr="00D3114C" w:rsidRDefault="00FE6D91" w:rsidP="00042480">
            <w:pPr>
              <w:pStyle w:val="gmatStyle1"/>
              <w:rPr>
                <w:b w:val="0"/>
                <w:bCs w:val="0"/>
                <w:sz w:val="22"/>
                <w:szCs w:val="22"/>
              </w:rPr>
            </w:pPr>
            <w:r w:rsidRPr="00D3114C">
              <w:rPr>
                <w:b w:val="0"/>
                <w:bCs w:val="0"/>
                <w:sz w:val="22"/>
                <w:szCs w:val="22"/>
              </w:rPr>
              <w:t>Parking Survey</w:t>
            </w:r>
            <w:r w:rsidRPr="00D3114C">
              <w:rPr>
                <w:b w:val="0"/>
                <w:bCs w:val="0"/>
                <w:sz w:val="22"/>
                <w:szCs w:val="22"/>
              </w:rPr>
              <w:tab/>
            </w:r>
          </w:p>
        </w:tc>
        <w:tc>
          <w:tcPr>
            <w:tcW w:w="4186" w:type="dxa"/>
          </w:tcPr>
          <w:p w14:paraId="65AA146A" w14:textId="77777777" w:rsidR="003A3579" w:rsidRPr="00241F8E" w:rsidRDefault="003A3579" w:rsidP="00042480">
            <w:pPr>
              <w:pStyle w:val="gmatStyle1"/>
              <w:rPr>
                <w:b w:val="0"/>
                <w:bCs w:val="0"/>
                <w:sz w:val="22"/>
                <w:szCs w:val="22"/>
              </w:rPr>
            </w:pPr>
          </w:p>
        </w:tc>
        <w:tc>
          <w:tcPr>
            <w:tcW w:w="1001" w:type="dxa"/>
          </w:tcPr>
          <w:p w14:paraId="48DE0D62" w14:textId="77777777" w:rsidR="003A3579" w:rsidRPr="00241F8E" w:rsidRDefault="003A3579" w:rsidP="00042480">
            <w:pPr>
              <w:pStyle w:val="gmatStyle1"/>
              <w:rPr>
                <w:b w:val="0"/>
                <w:bCs w:val="0"/>
                <w:sz w:val="22"/>
                <w:szCs w:val="22"/>
              </w:rPr>
            </w:pPr>
          </w:p>
        </w:tc>
      </w:tr>
      <w:tr w:rsidR="00A44022" w:rsidRPr="00241F8E" w14:paraId="24828F45" w14:textId="77777777" w:rsidTr="00685E3A">
        <w:trPr>
          <w:trHeight w:val="268"/>
        </w:trPr>
        <w:tc>
          <w:tcPr>
            <w:tcW w:w="580" w:type="dxa"/>
            <w:vAlign w:val="center"/>
          </w:tcPr>
          <w:p w14:paraId="01CA81BF" w14:textId="77777777" w:rsidR="00C2155E" w:rsidRDefault="00C2155E" w:rsidP="00241F8E">
            <w:pPr>
              <w:pStyle w:val="gmatStyle1"/>
              <w:jc w:val="center"/>
              <w:rPr>
                <w:b w:val="0"/>
                <w:bCs w:val="0"/>
                <w:sz w:val="22"/>
                <w:szCs w:val="22"/>
              </w:rPr>
            </w:pPr>
          </w:p>
        </w:tc>
        <w:tc>
          <w:tcPr>
            <w:tcW w:w="4185" w:type="dxa"/>
          </w:tcPr>
          <w:p w14:paraId="50E0315C" w14:textId="35135C19" w:rsidR="00C2155E" w:rsidRPr="00D3114C" w:rsidRDefault="00C2155E" w:rsidP="00042480">
            <w:pPr>
              <w:pStyle w:val="gmatStyle1"/>
              <w:rPr>
                <w:b w:val="0"/>
                <w:bCs w:val="0"/>
                <w:sz w:val="22"/>
                <w:szCs w:val="22"/>
              </w:rPr>
            </w:pPr>
          </w:p>
        </w:tc>
        <w:tc>
          <w:tcPr>
            <w:tcW w:w="4186" w:type="dxa"/>
          </w:tcPr>
          <w:p w14:paraId="43D2805F" w14:textId="77777777" w:rsidR="00C2155E" w:rsidRPr="00241F8E" w:rsidRDefault="00C2155E" w:rsidP="00042480">
            <w:pPr>
              <w:pStyle w:val="gmatStyle1"/>
              <w:rPr>
                <w:b w:val="0"/>
                <w:bCs w:val="0"/>
                <w:sz w:val="22"/>
                <w:szCs w:val="22"/>
              </w:rPr>
            </w:pPr>
          </w:p>
        </w:tc>
        <w:tc>
          <w:tcPr>
            <w:tcW w:w="1001" w:type="dxa"/>
          </w:tcPr>
          <w:p w14:paraId="7D93A735" w14:textId="77777777" w:rsidR="00C2155E" w:rsidRPr="00241F8E" w:rsidRDefault="00C2155E" w:rsidP="00042480">
            <w:pPr>
              <w:pStyle w:val="gmatStyle1"/>
              <w:rPr>
                <w:b w:val="0"/>
                <w:bCs w:val="0"/>
                <w:sz w:val="22"/>
                <w:szCs w:val="22"/>
              </w:rPr>
            </w:pPr>
          </w:p>
        </w:tc>
      </w:tr>
      <w:tr w:rsidR="00A44022" w:rsidRPr="00241F8E" w14:paraId="2FD654C2" w14:textId="77777777" w:rsidTr="00685E3A">
        <w:trPr>
          <w:trHeight w:val="253"/>
        </w:trPr>
        <w:tc>
          <w:tcPr>
            <w:tcW w:w="580" w:type="dxa"/>
            <w:vAlign w:val="center"/>
          </w:tcPr>
          <w:p w14:paraId="6B0AB403" w14:textId="50BFADC4" w:rsidR="003A3579" w:rsidRPr="00823543" w:rsidRDefault="00823543" w:rsidP="00241F8E">
            <w:pPr>
              <w:pStyle w:val="gmatStyle1"/>
              <w:jc w:val="center"/>
              <w:rPr>
                <w:sz w:val="22"/>
                <w:szCs w:val="22"/>
              </w:rPr>
            </w:pPr>
            <w:r>
              <w:rPr>
                <w:sz w:val="22"/>
                <w:szCs w:val="22"/>
              </w:rPr>
              <w:t xml:space="preserve">A5 </w:t>
            </w:r>
          </w:p>
        </w:tc>
        <w:tc>
          <w:tcPr>
            <w:tcW w:w="4185" w:type="dxa"/>
          </w:tcPr>
          <w:p w14:paraId="14A8CC81" w14:textId="335E8116" w:rsidR="009C333A" w:rsidRPr="00D3114C" w:rsidRDefault="00823543" w:rsidP="0092574C">
            <w:pPr>
              <w:pStyle w:val="gmatStyle1"/>
              <w:rPr>
                <w:sz w:val="22"/>
                <w:szCs w:val="22"/>
              </w:rPr>
            </w:pPr>
            <w:r w:rsidRPr="00D3114C">
              <w:rPr>
                <w:sz w:val="22"/>
                <w:szCs w:val="22"/>
              </w:rPr>
              <w:t>Site Layout</w:t>
            </w:r>
          </w:p>
        </w:tc>
        <w:tc>
          <w:tcPr>
            <w:tcW w:w="4186" w:type="dxa"/>
          </w:tcPr>
          <w:p w14:paraId="2ABA3C9E" w14:textId="77777777" w:rsidR="003A3579" w:rsidRPr="00241F8E" w:rsidRDefault="003A3579" w:rsidP="00042480">
            <w:pPr>
              <w:pStyle w:val="gmatStyle1"/>
              <w:rPr>
                <w:b w:val="0"/>
                <w:bCs w:val="0"/>
                <w:sz w:val="22"/>
                <w:szCs w:val="22"/>
              </w:rPr>
            </w:pPr>
          </w:p>
        </w:tc>
        <w:tc>
          <w:tcPr>
            <w:tcW w:w="1001" w:type="dxa"/>
          </w:tcPr>
          <w:p w14:paraId="45B44560" w14:textId="77777777" w:rsidR="003A3579" w:rsidRPr="00241F8E" w:rsidRDefault="003A3579" w:rsidP="00042480">
            <w:pPr>
              <w:pStyle w:val="gmatStyle1"/>
              <w:rPr>
                <w:b w:val="0"/>
                <w:bCs w:val="0"/>
                <w:sz w:val="22"/>
                <w:szCs w:val="22"/>
              </w:rPr>
            </w:pPr>
          </w:p>
        </w:tc>
      </w:tr>
      <w:tr w:rsidR="00A17A15" w:rsidRPr="00241F8E" w14:paraId="5FEC5B26" w14:textId="77777777" w:rsidTr="00685E3A">
        <w:trPr>
          <w:trHeight w:val="268"/>
        </w:trPr>
        <w:tc>
          <w:tcPr>
            <w:tcW w:w="580" w:type="dxa"/>
            <w:vAlign w:val="center"/>
          </w:tcPr>
          <w:p w14:paraId="5F140632" w14:textId="77777777" w:rsidR="00A17A15" w:rsidRDefault="00A17A15" w:rsidP="00241F8E">
            <w:pPr>
              <w:pStyle w:val="gmatStyle1"/>
              <w:jc w:val="center"/>
              <w:rPr>
                <w:b w:val="0"/>
                <w:bCs w:val="0"/>
                <w:sz w:val="22"/>
                <w:szCs w:val="22"/>
              </w:rPr>
            </w:pPr>
          </w:p>
        </w:tc>
        <w:tc>
          <w:tcPr>
            <w:tcW w:w="4185" w:type="dxa"/>
          </w:tcPr>
          <w:p w14:paraId="1E3E8987" w14:textId="77777777" w:rsidR="00A17A15" w:rsidRPr="00D3114C" w:rsidRDefault="00A17A15" w:rsidP="0092574C">
            <w:pPr>
              <w:pStyle w:val="gmatStyle1"/>
              <w:rPr>
                <w:b w:val="0"/>
                <w:bCs w:val="0"/>
                <w:sz w:val="22"/>
                <w:szCs w:val="22"/>
              </w:rPr>
            </w:pPr>
          </w:p>
        </w:tc>
        <w:tc>
          <w:tcPr>
            <w:tcW w:w="4186" w:type="dxa"/>
          </w:tcPr>
          <w:p w14:paraId="602EBFF5" w14:textId="77777777" w:rsidR="00A17A15" w:rsidRPr="00241F8E" w:rsidRDefault="00A17A15" w:rsidP="00042480">
            <w:pPr>
              <w:pStyle w:val="gmatStyle1"/>
              <w:rPr>
                <w:b w:val="0"/>
                <w:bCs w:val="0"/>
                <w:sz w:val="22"/>
                <w:szCs w:val="22"/>
              </w:rPr>
            </w:pPr>
          </w:p>
        </w:tc>
        <w:tc>
          <w:tcPr>
            <w:tcW w:w="1001" w:type="dxa"/>
          </w:tcPr>
          <w:p w14:paraId="7C86F184" w14:textId="77777777" w:rsidR="00A17A15" w:rsidRPr="00241F8E" w:rsidRDefault="00A17A15" w:rsidP="00042480">
            <w:pPr>
              <w:pStyle w:val="gmatStyle1"/>
              <w:rPr>
                <w:b w:val="0"/>
                <w:bCs w:val="0"/>
                <w:sz w:val="22"/>
                <w:szCs w:val="22"/>
              </w:rPr>
            </w:pPr>
          </w:p>
        </w:tc>
      </w:tr>
      <w:tr w:rsidR="00A44022" w:rsidRPr="00241F8E" w14:paraId="33E100D1" w14:textId="77777777" w:rsidTr="00685E3A">
        <w:trPr>
          <w:trHeight w:val="253"/>
        </w:trPr>
        <w:tc>
          <w:tcPr>
            <w:tcW w:w="580" w:type="dxa"/>
            <w:vAlign w:val="center"/>
          </w:tcPr>
          <w:p w14:paraId="49609730" w14:textId="04F5961A" w:rsidR="009C333A" w:rsidRDefault="009C333A" w:rsidP="00241F8E">
            <w:pPr>
              <w:pStyle w:val="gmatStyle1"/>
              <w:jc w:val="center"/>
              <w:rPr>
                <w:b w:val="0"/>
                <w:bCs w:val="0"/>
                <w:sz w:val="22"/>
                <w:szCs w:val="22"/>
              </w:rPr>
            </w:pPr>
          </w:p>
        </w:tc>
        <w:tc>
          <w:tcPr>
            <w:tcW w:w="4185" w:type="dxa"/>
          </w:tcPr>
          <w:p w14:paraId="1994F737" w14:textId="73D90D91" w:rsidR="009C333A" w:rsidRPr="00D3114C" w:rsidRDefault="00FE6D91" w:rsidP="0092574C">
            <w:pPr>
              <w:pStyle w:val="gmatStyle1"/>
              <w:rPr>
                <w:b w:val="0"/>
                <w:bCs w:val="0"/>
                <w:sz w:val="22"/>
                <w:szCs w:val="22"/>
              </w:rPr>
            </w:pPr>
            <w:r w:rsidRPr="00D3114C">
              <w:rPr>
                <w:b w:val="0"/>
                <w:bCs w:val="0"/>
                <w:sz w:val="22"/>
                <w:szCs w:val="22"/>
              </w:rPr>
              <w:t>Existing Record Drawings from Client</w:t>
            </w:r>
          </w:p>
        </w:tc>
        <w:tc>
          <w:tcPr>
            <w:tcW w:w="4186" w:type="dxa"/>
          </w:tcPr>
          <w:p w14:paraId="02DCA63E" w14:textId="77777777" w:rsidR="009C333A" w:rsidRPr="00241F8E" w:rsidRDefault="009C333A" w:rsidP="00042480">
            <w:pPr>
              <w:pStyle w:val="gmatStyle1"/>
              <w:rPr>
                <w:b w:val="0"/>
                <w:bCs w:val="0"/>
                <w:sz w:val="22"/>
                <w:szCs w:val="22"/>
              </w:rPr>
            </w:pPr>
          </w:p>
        </w:tc>
        <w:tc>
          <w:tcPr>
            <w:tcW w:w="1001" w:type="dxa"/>
          </w:tcPr>
          <w:p w14:paraId="65E240E8" w14:textId="77777777" w:rsidR="009C333A" w:rsidRPr="00241F8E" w:rsidRDefault="009C333A" w:rsidP="00042480">
            <w:pPr>
              <w:pStyle w:val="gmatStyle1"/>
              <w:rPr>
                <w:b w:val="0"/>
                <w:bCs w:val="0"/>
                <w:sz w:val="22"/>
                <w:szCs w:val="22"/>
              </w:rPr>
            </w:pPr>
          </w:p>
        </w:tc>
      </w:tr>
      <w:tr w:rsidR="00A44022" w:rsidRPr="00241F8E" w14:paraId="7430F32F" w14:textId="77777777" w:rsidTr="00685E3A">
        <w:trPr>
          <w:trHeight w:val="537"/>
        </w:trPr>
        <w:tc>
          <w:tcPr>
            <w:tcW w:w="580" w:type="dxa"/>
            <w:vAlign w:val="center"/>
          </w:tcPr>
          <w:p w14:paraId="37C14C71" w14:textId="5C8C2694" w:rsidR="00FE6D91" w:rsidRDefault="00FE6D91" w:rsidP="00241F8E">
            <w:pPr>
              <w:pStyle w:val="gmatStyle1"/>
              <w:jc w:val="center"/>
              <w:rPr>
                <w:b w:val="0"/>
                <w:bCs w:val="0"/>
                <w:sz w:val="22"/>
                <w:szCs w:val="22"/>
              </w:rPr>
            </w:pPr>
          </w:p>
        </w:tc>
        <w:tc>
          <w:tcPr>
            <w:tcW w:w="4185" w:type="dxa"/>
          </w:tcPr>
          <w:p w14:paraId="0D9E6126" w14:textId="4EA87D02" w:rsidR="00FE6D91" w:rsidRPr="00D3114C" w:rsidRDefault="00FE6D91" w:rsidP="00042480">
            <w:pPr>
              <w:pStyle w:val="gmatStyle1"/>
              <w:rPr>
                <w:b w:val="0"/>
                <w:bCs w:val="0"/>
                <w:sz w:val="22"/>
                <w:szCs w:val="22"/>
              </w:rPr>
            </w:pPr>
            <w:r w:rsidRPr="00D3114C">
              <w:rPr>
                <w:b w:val="0"/>
                <w:bCs w:val="0"/>
                <w:sz w:val="22"/>
                <w:szCs w:val="22"/>
              </w:rPr>
              <w:t>Drawings (List of Drawings or refer to a Schedule of Drawings)</w:t>
            </w:r>
          </w:p>
        </w:tc>
        <w:tc>
          <w:tcPr>
            <w:tcW w:w="4186" w:type="dxa"/>
          </w:tcPr>
          <w:p w14:paraId="1001A26F" w14:textId="77777777" w:rsidR="00FE6D91" w:rsidRPr="00241F8E" w:rsidRDefault="00FE6D91" w:rsidP="00042480">
            <w:pPr>
              <w:pStyle w:val="gmatStyle1"/>
              <w:rPr>
                <w:b w:val="0"/>
                <w:bCs w:val="0"/>
                <w:sz w:val="22"/>
                <w:szCs w:val="22"/>
              </w:rPr>
            </w:pPr>
          </w:p>
        </w:tc>
        <w:tc>
          <w:tcPr>
            <w:tcW w:w="1001" w:type="dxa"/>
          </w:tcPr>
          <w:p w14:paraId="29C13592" w14:textId="77777777" w:rsidR="00FE6D91" w:rsidRPr="00241F8E" w:rsidRDefault="00FE6D91" w:rsidP="00042480">
            <w:pPr>
              <w:pStyle w:val="gmatStyle1"/>
              <w:rPr>
                <w:b w:val="0"/>
                <w:bCs w:val="0"/>
                <w:sz w:val="22"/>
                <w:szCs w:val="22"/>
              </w:rPr>
            </w:pPr>
          </w:p>
        </w:tc>
      </w:tr>
      <w:tr w:rsidR="00A44022" w:rsidRPr="00241F8E" w14:paraId="73DEAF90" w14:textId="77777777" w:rsidTr="00685E3A">
        <w:trPr>
          <w:trHeight w:val="791"/>
        </w:trPr>
        <w:tc>
          <w:tcPr>
            <w:tcW w:w="580" w:type="dxa"/>
            <w:vAlign w:val="center"/>
          </w:tcPr>
          <w:p w14:paraId="14EE476A" w14:textId="07B0F262" w:rsidR="00FE6D91" w:rsidRDefault="00FE6D91" w:rsidP="00241F8E">
            <w:pPr>
              <w:pStyle w:val="gmatStyle1"/>
              <w:jc w:val="center"/>
              <w:rPr>
                <w:b w:val="0"/>
                <w:bCs w:val="0"/>
                <w:sz w:val="22"/>
                <w:szCs w:val="22"/>
              </w:rPr>
            </w:pPr>
          </w:p>
        </w:tc>
        <w:tc>
          <w:tcPr>
            <w:tcW w:w="4185" w:type="dxa"/>
          </w:tcPr>
          <w:p w14:paraId="1436725F" w14:textId="100B5755" w:rsidR="00FE6D91" w:rsidRPr="00D3114C" w:rsidRDefault="00FE6D91" w:rsidP="00042480">
            <w:pPr>
              <w:pStyle w:val="gmatStyle1"/>
              <w:rPr>
                <w:b w:val="0"/>
                <w:bCs w:val="0"/>
                <w:sz w:val="22"/>
                <w:szCs w:val="22"/>
              </w:rPr>
            </w:pPr>
            <w:r w:rsidRPr="00D3114C">
              <w:rPr>
                <w:b w:val="0"/>
                <w:bCs w:val="0"/>
                <w:sz w:val="22"/>
                <w:szCs w:val="22"/>
              </w:rPr>
              <w:t>Existing Health &amp; Safety File (CDM) from Client (Buildings completed or altered since 1995)</w:t>
            </w:r>
          </w:p>
        </w:tc>
        <w:tc>
          <w:tcPr>
            <w:tcW w:w="4186" w:type="dxa"/>
          </w:tcPr>
          <w:p w14:paraId="07CE5738" w14:textId="77777777" w:rsidR="00FE6D91" w:rsidRPr="00241F8E" w:rsidRDefault="00FE6D91" w:rsidP="00042480">
            <w:pPr>
              <w:pStyle w:val="gmatStyle1"/>
              <w:rPr>
                <w:b w:val="0"/>
                <w:bCs w:val="0"/>
                <w:sz w:val="22"/>
                <w:szCs w:val="22"/>
              </w:rPr>
            </w:pPr>
          </w:p>
        </w:tc>
        <w:tc>
          <w:tcPr>
            <w:tcW w:w="1001" w:type="dxa"/>
          </w:tcPr>
          <w:p w14:paraId="11F4B55F" w14:textId="77777777" w:rsidR="00FE6D91" w:rsidRPr="00241F8E" w:rsidRDefault="00FE6D91" w:rsidP="00042480">
            <w:pPr>
              <w:pStyle w:val="gmatStyle1"/>
              <w:rPr>
                <w:b w:val="0"/>
                <w:bCs w:val="0"/>
                <w:sz w:val="22"/>
                <w:szCs w:val="22"/>
              </w:rPr>
            </w:pPr>
          </w:p>
        </w:tc>
      </w:tr>
      <w:bookmarkEnd w:id="0"/>
    </w:tbl>
    <w:p w14:paraId="49B6129F" w14:textId="77777777" w:rsidR="00F247B6" w:rsidRPr="007C7FB2" w:rsidRDefault="00F247B6" w:rsidP="00685E3A">
      <w:pPr>
        <w:pStyle w:val="gmatStyle1"/>
        <w:rPr>
          <w:b w:val="0"/>
          <w:bCs w:val="0"/>
          <w:sz w:val="4"/>
          <w:szCs w:val="4"/>
        </w:rPr>
      </w:pPr>
    </w:p>
    <w:sectPr w:rsidR="00F247B6" w:rsidRPr="007C7FB2" w:rsidSect="00685E3A">
      <w:headerReference w:type="default" r:id="rId7"/>
      <w:footerReference w:type="default" r:id="rId8"/>
      <w:pgSz w:w="11900" w:h="16820"/>
      <w:pgMar w:top="1440" w:right="851" w:bottom="1440" w:left="851" w:header="709" w:footer="471" w:gutter="0"/>
      <w:cols w:space="244"/>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D7084" w14:textId="77777777" w:rsidR="00507242" w:rsidRDefault="00507242" w:rsidP="007163C3">
      <w:r>
        <w:separator/>
      </w:r>
    </w:p>
  </w:endnote>
  <w:endnote w:type="continuationSeparator" w:id="0">
    <w:p w14:paraId="4A0ED5FC" w14:textId="77777777" w:rsidR="00507242" w:rsidRDefault="00507242" w:rsidP="00716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453F8" w14:textId="4163BCA9" w:rsidR="004522BE" w:rsidRDefault="004522BE" w:rsidP="004522BE">
    <w:pPr>
      <w:pStyle w:val="Footer"/>
    </w:pPr>
    <w:r>
      <w:t xml:space="preserve">Link to CDM Regulations 2015: </w:t>
    </w:r>
    <w:hyperlink r:id="rId1" w:history="1">
      <w:r w:rsidR="007D7663" w:rsidRPr="00EC6ED5">
        <w:rPr>
          <w:rStyle w:val="Hyperlink"/>
          <w:i/>
          <w:iCs/>
        </w:rPr>
        <w:t>https://www.legislation.gov.uk/uksi/2015/51/contents/made</w:t>
      </w:r>
    </w:hyperlink>
    <w:r w:rsidR="007D7663">
      <w:rPr>
        <w:i/>
        <w:iCs/>
      </w:rPr>
      <w:t xml:space="preserve"> </w:t>
    </w:r>
  </w:p>
  <w:p w14:paraId="7142C338" w14:textId="6B108DF4" w:rsidR="007163C3" w:rsidRDefault="004522BE" w:rsidP="004522BE">
    <w:pPr>
      <w:pStyle w:val="Footer"/>
      <w:rPr>
        <w:i/>
        <w:iCs/>
      </w:rPr>
    </w:pPr>
    <w:r>
      <w:t xml:space="preserve">Link to HSE L153 Guidance on Regulations: </w:t>
    </w:r>
    <w:hyperlink r:id="rId2" w:history="1">
      <w:r w:rsidR="007D7663" w:rsidRPr="00EC6ED5">
        <w:rPr>
          <w:rStyle w:val="Hyperlink"/>
          <w:i/>
          <w:iCs/>
        </w:rPr>
        <w:t>https://www.hse.gov.uk/pubns/books/l153.htm</w:t>
      </w:r>
    </w:hyperlink>
    <w:r w:rsidR="007D7663">
      <w:rPr>
        <w:i/>
        <w:iCs/>
      </w:rPr>
      <w:t xml:space="preserve"> </w:t>
    </w:r>
  </w:p>
  <w:p w14:paraId="7522C08D" w14:textId="48E3A625" w:rsidR="00685E3A" w:rsidRDefault="00685E3A" w:rsidP="00685E3A">
    <w:pPr>
      <w:pStyle w:val="Footer"/>
      <w:jc w:val="right"/>
    </w:pPr>
    <w:r w:rsidRPr="00115DA0">
      <w:rPr>
        <w:rFonts w:cstheme="minorHAnsi"/>
        <w:sz w:val="20"/>
        <w:szCs w:val="20"/>
      </w:rPr>
      <w:t xml:space="preserve">Page </w:t>
    </w:r>
    <w:r w:rsidRPr="00115DA0">
      <w:rPr>
        <w:rFonts w:cstheme="minorHAnsi"/>
        <w:sz w:val="20"/>
        <w:szCs w:val="20"/>
      </w:rPr>
      <w:fldChar w:fldCharType="begin"/>
    </w:r>
    <w:r w:rsidRPr="00115DA0">
      <w:rPr>
        <w:rFonts w:cstheme="minorHAnsi"/>
        <w:sz w:val="20"/>
        <w:szCs w:val="20"/>
      </w:rPr>
      <w:instrText xml:space="preserve"> PAGE </w:instrText>
    </w:r>
    <w:r w:rsidRPr="00115DA0">
      <w:rPr>
        <w:rFonts w:cstheme="minorHAnsi"/>
        <w:sz w:val="20"/>
        <w:szCs w:val="20"/>
      </w:rPr>
      <w:fldChar w:fldCharType="separate"/>
    </w:r>
    <w:r>
      <w:rPr>
        <w:rFonts w:cstheme="minorHAnsi"/>
        <w:sz w:val="20"/>
        <w:szCs w:val="20"/>
      </w:rPr>
      <w:t>1</w:t>
    </w:r>
    <w:r w:rsidRPr="00115DA0">
      <w:rPr>
        <w:rFonts w:cstheme="minorHAnsi"/>
        <w:sz w:val="20"/>
        <w:szCs w:val="20"/>
      </w:rPr>
      <w:fldChar w:fldCharType="end"/>
    </w:r>
    <w:r w:rsidRPr="00115DA0">
      <w:rPr>
        <w:rFonts w:cstheme="minorHAnsi"/>
        <w:sz w:val="20"/>
        <w:szCs w:val="20"/>
      </w:rPr>
      <w:t xml:space="preserve"> of </w:t>
    </w:r>
    <w:r w:rsidRPr="00115DA0">
      <w:rPr>
        <w:rFonts w:cstheme="minorHAnsi"/>
        <w:sz w:val="20"/>
        <w:szCs w:val="20"/>
      </w:rPr>
      <w:fldChar w:fldCharType="begin"/>
    </w:r>
    <w:r w:rsidRPr="00115DA0">
      <w:rPr>
        <w:rFonts w:cstheme="minorHAnsi"/>
        <w:sz w:val="20"/>
        <w:szCs w:val="20"/>
      </w:rPr>
      <w:instrText xml:space="preserve"> NUMPAGES </w:instrText>
    </w:r>
    <w:r w:rsidRPr="00115DA0">
      <w:rPr>
        <w:rFonts w:cstheme="minorHAnsi"/>
        <w:sz w:val="20"/>
        <w:szCs w:val="20"/>
      </w:rPr>
      <w:fldChar w:fldCharType="separate"/>
    </w:r>
    <w:r>
      <w:rPr>
        <w:rFonts w:cstheme="minorHAnsi"/>
        <w:sz w:val="20"/>
        <w:szCs w:val="20"/>
      </w:rPr>
      <w:t>1</w:t>
    </w:r>
    <w:r w:rsidRPr="00115DA0">
      <w:rPr>
        <w:rFonts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352E6" w14:textId="77777777" w:rsidR="00507242" w:rsidRDefault="00507242" w:rsidP="007163C3">
      <w:r>
        <w:separator/>
      </w:r>
    </w:p>
  </w:footnote>
  <w:footnote w:type="continuationSeparator" w:id="0">
    <w:p w14:paraId="2D3EBE14" w14:textId="77777777" w:rsidR="00507242" w:rsidRDefault="00507242" w:rsidP="00716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94E57" w14:textId="12EF4510" w:rsidR="00D54DDB" w:rsidRDefault="00D54DDB" w:rsidP="00D54DDB">
    <w:pPr>
      <w:pStyle w:val="Header"/>
      <w:jc w:val="center"/>
      <w:rPr>
        <w:sz w:val="40"/>
        <w:szCs w:val="40"/>
      </w:rPr>
    </w:pPr>
    <w:bookmarkStart w:id="3" w:name="OLE_LINK3"/>
    <w:bookmarkStart w:id="4" w:name="OLE_LINK4"/>
    <w:bookmarkStart w:id="5" w:name="_Hlk82679549"/>
    <w:r>
      <w:rPr>
        <w:noProof/>
      </w:rPr>
      <w:drawing>
        <wp:inline distT="0" distB="0" distL="0" distR="0" wp14:anchorId="00392832" wp14:editId="2BC7AE2D">
          <wp:extent cx="3898900" cy="723900"/>
          <wp:effectExtent l="0" t="0" r="0" b="0"/>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98900" cy="723900"/>
                  </a:xfrm>
                  <a:prstGeom prst="rect">
                    <a:avLst/>
                  </a:prstGeom>
                </pic:spPr>
              </pic:pic>
            </a:graphicData>
          </a:graphic>
        </wp:inline>
      </w:drawing>
    </w:r>
  </w:p>
  <w:bookmarkEnd w:id="3"/>
  <w:bookmarkEnd w:id="4"/>
  <w:bookmarkEnd w:id="5"/>
  <w:p w14:paraId="5B16BD8F" w14:textId="77777777" w:rsidR="00A95BD6" w:rsidRDefault="00A95B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752C2"/>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6F317C83"/>
    <w:multiLevelType w:val="multilevel"/>
    <w:tmpl w:val="085E5744"/>
    <w:lvl w:ilvl="0">
      <w:start w:val="1"/>
      <w:numFmt w:val="decimal"/>
      <w:lvlText w:val="%1.0"/>
      <w:lvlJc w:val="left"/>
      <w:pPr>
        <w:ind w:left="720" w:hanging="720"/>
      </w:pPr>
      <w:rPr>
        <w:rFonts w:hint="default"/>
        <w:color w:val="auto"/>
      </w:rPr>
    </w:lvl>
    <w:lvl w:ilvl="1">
      <w:start w:val="1"/>
      <w:numFmt w:val="decimal"/>
      <w:lvlText w:val="%1.%2"/>
      <w:lvlJc w:val="left"/>
      <w:pPr>
        <w:ind w:left="1440" w:hanging="720"/>
      </w:pPr>
      <w:rPr>
        <w:rFonts w:hint="default"/>
        <w:color w:val="auto"/>
      </w:rPr>
    </w:lvl>
    <w:lvl w:ilvl="2">
      <w:start w:val="1"/>
      <w:numFmt w:val="decimal"/>
      <w:lvlText w:val="%1.%2.%3"/>
      <w:lvlJc w:val="left"/>
      <w:pPr>
        <w:ind w:left="2520" w:hanging="1080"/>
      </w:pPr>
      <w:rPr>
        <w:rFonts w:hint="default"/>
        <w:color w:val="auto"/>
      </w:rPr>
    </w:lvl>
    <w:lvl w:ilvl="3">
      <w:start w:val="1"/>
      <w:numFmt w:val="decimal"/>
      <w:lvlText w:val="%1.%2.%3.%4"/>
      <w:lvlJc w:val="left"/>
      <w:pPr>
        <w:ind w:left="3600" w:hanging="1440"/>
      </w:pPr>
      <w:rPr>
        <w:rFonts w:hint="default"/>
        <w:color w:val="auto"/>
      </w:rPr>
    </w:lvl>
    <w:lvl w:ilvl="4">
      <w:start w:val="1"/>
      <w:numFmt w:val="decimal"/>
      <w:lvlText w:val="%1.%2.%3.%4.%5"/>
      <w:lvlJc w:val="left"/>
      <w:pPr>
        <w:ind w:left="4680" w:hanging="1800"/>
      </w:pPr>
      <w:rPr>
        <w:rFonts w:hint="default"/>
        <w:color w:val="auto"/>
      </w:rPr>
    </w:lvl>
    <w:lvl w:ilvl="5">
      <w:start w:val="1"/>
      <w:numFmt w:val="decimal"/>
      <w:lvlText w:val="%1.%2.%3.%4.%5.%6"/>
      <w:lvlJc w:val="left"/>
      <w:pPr>
        <w:ind w:left="5760" w:hanging="2160"/>
      </w:pPr>
      <w:rPr>
        <w:rFonts w:hint="default"/>
        <w:color w:val="auto"/>
      </w:rPr>
    </w:lvl>
    <w:lvl w:ilvl="6">
      <w:start w:val="1"/>
      <w:numFmt w:val="decimal"/>
      <w:lvlText w:val="%1.%2.%3.%4.%5.%6.%7"/>
      <w:lvlJc w:val="left"/>
      <w:pPr>
        <w:ind w:left="6840" w:hanging="2520"/>
      </w:pPr>
      <w:rPr>
        <w:rFonts w:hint="default"/>
        <w:color w:val="auto"/>
      </w:rPr>
    </w:lvl>
    <w:lvl w:ilvl="7">
      <w:start w:val="1"/>
      <w:numFmt w:val="decimal"/>
      <w:lvlText w:val="%1.%2.%3.%4.%5.%6.%7.%8"/>
      <w:lvlJc w:val="left"/>
      <w:pPr>
        <w:ind w:left="7920" w:hanging="2880"/>
      </w:pPr>
      <w:rPr>
        <w:rFonts w:hint="default"/>
        <w:color w:val="auto"/>
      </w:rPr>
    </w:lvl>
    <w:lvl w:ilvl="8">
      <w:start w:val="1"/>
      <w:numFmt w:val="decimal"/>
      <w:lvlText w:val="%1.%2.%3.%4.%5.%6.%7.%8.%9"/>
      <w:lvlJc w:val="left"/>
      <w:pPr>
        <w:ind w:left="9000" w:hanging="3240"/>
      </w:pPr>
      <w:rPr>
        <w:rFonts w:hint="default"/>
        <w:color w:val="auto"/>
      </w:rPr>
    </w:lvl>
  </w:abstractNum>
  <w:num w:numId="1" w16cid:durableId="1148865795">
    <w:abstractNumId w:val="0"/>
  </w:num>
  <w:num w:numId="2" w16cid:durableId="2115709518">
    <w:abstractNumId w:val="0"/>
  </w:num>
  <w:num w:numId="3" w16cid:durableId="1886790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597"/>
    <w:rsid w:val="00040A9E"/>
    <w:rsid w:val="00042480"/>
    <w:rsid w:val="0006597D"/>
    <w:rsid w:val="000950B9"/>
    <w:rsid w:val="000B0B84"/>
    <w:rsid w:val="000B1758"/>
    <w:rsid w:val="000E152C"/>
    <w:rsid w:val="002014C5"/>
    <w:rsid w:val="002032B1"/>
    <w:rsid w:val="00237597"/>
    <w:rsid w:val="002411A3"/>
    <w:rsid w:val="00241F8E"/>
    <w:rsid w:val="00244CB8"/>
    <w:rsid w:val="00245588"/>
    <w:rsid w:val="0025647E"/>
    <w:rsid w:val="002A58E4"/>
    <w:rsid w:val="002F5F2D"/>
    <w:rsid w:val="0032044D"/>
    <w:rsid w:val="0036254D"/>
    <w:rsid w:val="00362AF2"/>
    <w:rsid w:val="003925AD"/>
    <w:rsid w:val="003A1CCF"/>
    <w:rsid w:val="003A2189"/>
    <w:rsid w:val="003A3579"/>
    <w:rsid w:val="003E49BA"/>
    <w:rsid w:val="003F752E"/>
    <w:rsid w:val="0041091D"/>
    <w:rsid w:val="0041767D"/>
    <w:rsid w:val="00440999"/>
    <w:rsid w:val="00451B77"/>
    <w:rsid w:val="004522BE"/>
    <w:rsid w:val="0049561F"/>
    <w:rsid w:val="004B405D"/>
    <w:rsid w:val="004F119E"/>
    <w:rsid w:val="004F5C62"/>
    <w:rsid w:val="00507242"/>
    <w:rsid w:val="00580791"/>
    <w:rsid w:val="0058440C"/>
    <w:rsid w:val="005B0CC0"/>
    <w:rsid w:val="005F5CB4"/>
    <w:rsid w:val="00605685"/>
    <w:rsid w:val="00637CC4"/>
    <w:rsid w:val="006435C5"/>
    <w:rsid w:val="006663EF"/>
    <w:rsid w:val="00685E3A"/>
    <w:rsid w:val="00694989"/>
    <w:rsid w:val="00696F86"/>
    <w:rsid w:val="006D5C48"/>
    <w:rsid w:val="007163C3"/>
    <w:rsid w:val="0072113C"/>
    <w:rsid w:val="0076286D"/>
    <w:rsid w:val="007745E3"/>
    <w:rsid w:val="007A37E1"/>
    <w:rsid w:val="007C7FB2"/>
    <w:rsid w:val="007D7663"/>
    <w:rsid w:val="00823543"/>
    <w:rsid w:val="00865DD2"/>
    <w:rsid w:val="008802DD"/>
    <w:rsid w:val="008A6372"/>
    <w:rsid w:val="008F640D"/>
    <w:rsid w:val="0092574C"/>
    <w:rsid w:val="00926013"/>
    <w:rsid w:val="00926D8A"/>
    <w:rsid w:val="00942B0D"/>
    <w:rsid w:val="00954117"/>
    <w:rsid w:val="00971BB0"/>
    <w:rsid w:val="00983314"/>
    <w:rsid w:val="009C333A"/>
    <w:rsid w:val="00A17A15"/>
    <w:rsid w:val="00A209C8"/>
    <w:rsid w:val="00A23266"/>
    <w:rsid w:val="00A31901"/>
    <w:rsid w:val="00A44022"/>
    <w:rsid w:val="00A50C0D"/>
    <w:rsid w:val="00A8291F"/>
    <w:rsid w:val="00A95BD6"/>
    <w:rsid w:val="00AB45BB"/>
    <w:rsid w:val="00AE6137"/>
    <w:rsid w:val="00B06BF6"/>
    <w:rsid w:val="00B10E02"/>
    <w:rsid w:val="00B21EE8"/>
    <w:rsid w:val="00B44E44"/>
    <w:rsid w:val="00B56BDA"/>
    <w:rsid w:val="00B60F46"/>
    <w:rsid w:val="00B84B93"/>
    <w:rsid w:val="00B9121F"/>
    <w:rsid w:val="00B93D8F"/>
    <w:rsid w:val="00BA7770"/>
    <w:rsid w:val="00BC6154"/>
    <w:rsid w:val="00C2155E"/>
    <w:rsid w:val="00C2422E"/>
    <w:rsid w:val="00C438CE"/>
    <w:rsid w:val="00C43A41"/>
    <w:rsid w:val="00C51247"/>
    <w:rsid w:val="00C84F95"/>
    <w:rsid w:val="00C935CA"/>
    <w:rsid w:val="00CD3D01"/>
    <w:rsid w:val="00CD57F9"/>
    <w:rsid w:val="00D2725B"/>
    <w:rsid w:val="00D3114C"/>
    <w:rsid w:val="00D54DDB"/>
    <w:rsid w:val="00D959DA"/>
    <w:rsid w:val="00DA4461"/>
    <w:rsid w:val="00DE5AD0"/>
    <w:rsid w:val="00DF02AF"/>
    <w:rsid w:val="00DF22B9"/>
    <w:rsid w:val="00E26EEB"/>
    <w:rsid w:val="00E52FC5"/>
    <w:rsid w:val="00EB33D5"/>
    <w:rsid w:val="00ED300F"/>
    <w:rsid w:val="00EE0A70"/>
    <w:rsid w:val="00F02D21"/>
    <w:rsid w:val="00F16DE1"/>
    <w:rsid w:val="00F247B6"/>
    <w:rsid w:val="00F91704"/>
    <w:rsid w:val="00FA19A5"/>
    <w:rsid w:val="00FE6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91B07"/>
  <w15:chartTrackingRefBased/>
  <w15:docId w15:val="{A53B9EC3-134E-4C42-8400-DC116CF29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Body CS)"/>
        <w:sz w:val="22"/>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1BB0"/>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71BB0"/>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71BB0"/>
    <w:pPr>
      <w:keepNext/>
      <w:keepLines/>
      <w:numPr>
        <w:ilvl w:val="2"/>
        <w:numId w:val="1"/>
      </w:numPr>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semiHidden/>
    <w:unhideWhenUsed/>
    <w:qFormat/>
    <w:rsid w:val="00971BB0"/>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71BB0"/>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71BB0"/>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71BB0"/>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71BB0"/>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71BB0"/>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37597"/>
    <w:pPr>
      <w:spacing w:before="100" w:beforeAutospacing="1" w:after="100" w:afterAutospacing="1"/>
    </w:pPr>
    <w:rPr>
      <w:rFonts w:ascii="Times New Roman" w:hAnsi="Times New Roman" w:cs="Times New Roman"/>
      <w:sz w:val="24"/>
      <w:lang w:eastAsia="en-GB"/>
    </w:rPr>
  </w:style>
  <w:style w:type="table" w:styleId="TableGrid">
    <w:name w:val="Table Grid"/>
    <w:basedOn w:val="TableNormal"/>
    <w:uiPriority w:val="39"/>
    <w:rsid w:val="00A82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71BB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971BB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71BB0"/>
    <w:rPr>
      <w:rFonts w:asciiTheme="majorHAnsi" w:eastAsiaTheme="majorEastAsia" w:hAnsiTheme="majorHAnsi" w:cstheme="majorBidi"/>
      <w:color w:val="1F3763" w:themeColor="accent1" w:themeShade="7F"/>
      <w:sz w:val="24"/>
    </w:rPr>
  </w:style>
  <w:style w:type="character" w:customStyle="1" w:styleId="Heading4Char">
    <w:name w:val="Heading 4 Char"/>
    <w:basedOn w:val="DefaultParagraphFont"/>
    <w:link w:val="Heading4"/>
    <w:uiPriority w:val="9"/>
    <w:semiHidden/>
    <w:rsid w:val="00971BB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971BB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971BB0"/>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971BB0"/>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971BB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71BB0"/>
    <w:rPr>
      <w:rFonts w:asciiTheme="majorHAnsi" w:eastAsiaTheme="majorEastAsia" w:hAnsiTheme="majorHAnsi" w:cstheme="majorBidi"/>
      <w:i/>
      <w:iCs/>
      <w:color w:val="272727" w:themeColor="text1" w:themeTint="D8"/>
      <w:sz w:val="21"/>
      <w:szCs w:val="21"/>
    </w:rPr>
  </w:style>
  <w:style w:type="paragraph" w:customStyle="1" w:styleId="gmatStyle1">
    <w:name w:val="gmatStyle1"/>
    <w:basedOn w:val="NormalWeb"/>
    <w:qFormat/>
    <w:rsid w:val="00EE0A70"/>
    <w:pPr>
      <w:snapToGrid w:val="0"/>
      <w:contextualSpacing/>
    </w:pPr>
    <w:rPr>
      <w:rFonts w:asciiTheme="minorHAnsi" w:hAnsiTheme="minorHAnsi" w:cstheme="minorHAnsi"/>
      <w:b/>
      <w:bCs/>
      <w:sz w:val="32"/>
      <w:szCs w:val="32"/>
    </w:rPr>
  </w:style>
  <w:style w:type="paragraph" w:customStyle="1" w:styleId="gmatStyle-HEADERS">
    <w:name w:val="gmatStyle - HEADERS"/>
    <w:basedOn w:val="NormalWeb"/>
    <w:rsid w:val="00042480"/>
    <w:rPr>
      <w:rFonts w:asciiTheme="minorHAnsi" w:hAnsiTheme="minorHAnsi"/>
      <w:b/>
      <w:bCs/>
      <w:sz w:val="48"/>
      <w:szCs w:val="48"/>
    </w:rPr>
  </w:style>
  <w:style w:type="paragraph" w:styleId="Header">
    <w:name w:val="header"/>
    <w:basedOn w:val="Normal"/>
    <w:link w:val="HeaderChar"/>
    <w:uiPriority w:val="99"/>
    <w:unhideWhenUsed/>
    <w:rsid w:val="007163C3"/>
    <w:pPr>
      <w:tabs>
        <w:tab w:val="center" w:pos="4513"/>
        <w:tab w:val="right" w:pos="9026"/>
      </w:tabs>
    </w:pPr>
  </w:style>
  <w:style w:type="character" w:customStyle="1" w:styleId="HeaderChar">
    <w:name w:val="Header Char"/>
    <w:basedOn w:val="DefaultParagraphFont"/>
    <w:link w:val="Header"/>
    <w:uiPriority w:val="99"/>
    <w:rsid w:val="007163C3"/>
  </w:style>
  <w:style w:type="paragraph" w:styleId="Footer">
    <w:name w:val="footer"/>
    <w:basedOn w:val="Normal"/>
    <w:link w:val="FooterChar"/>
    <w:uiPriority w:val="99"/>
    <w:unhideWhenUsed/>
    <w:rsid w:val="007163C3"/>
    <w:pPr>
      <w:tabs>
        <w:tab w:val="center" w:pos="4513"/>
        <w:tab w:val="right" w:pos="9026"/>
      </w:tabs>
    </w:pPr>
  </w:style>
  <w:style w:type="character" w:customStyle="1" w:styleId="FooterChar">
    <w:name w:val="Footer Char"/>
    <w:basedOn w:val="DefaultParagraphFont"/>
    <w:link w:val="Footer"/>
    <w:uiPriority w:val="99"/>
    <w:rsid w:val="007163C3"/>
  </w:style>
  <w:style w:type="paragraph" w:styleId="Revision">
    <w:name w:val="Revision"/>
    <w:hidden/>
    <w:uiPriority w:val="99"/>
    <w:semiHidden/>
    <w:rsid w:val="004522BE"/>
  </w:style>
  <w:style w:type="character" w:styleId="Hyperlink">
    <w:name w:val="Hyperlink"/>
    <w:basedOn w:val="DefaultParagraphFont"/>
    <w:uiPriority w:val="99"/>
    <w:unhideWhenUsed/>
    <w:rsid w:val="007D7663"/>
    <w:rPr>
      <w:color w:val="0563C1" w:themeColor="hyperlink"/>
      <w:u w:val="single"/>
    </w:rPr>
  </w:style>
  <w:style w:type="character" w:styleId="UnresolvedMention">
    <w:name w:val="Unresolved Mention"/>
    <w:basedOn w:val="DefaultParagraphFont"/>
    <w:uiPriority w:val="99"/>
    <w:semiHidden/>
    <w:unhideWhenUsed/>
    <w:rsid w:val="007D76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579849">
      <w:bodyDiv w:val="1"/>
      <w:marLeft w:val="0"/>
      <w:marRight w:val="0"/>
      <w:marTop w:val="0"/>
      <w:marBottom w:val="0"/>
      <w:divBdr>
        <w:top w:val="none" w:sz="0" w:space="0" w:color="auto"/>
        <w:left w:val="none" w:sz="0" w:space="0" w:color="auto"/>
        <w:bottom w:val="none" w:sz="0" w:space="0" w:color="auto"/>
        <w:right w:val="none" w:sz="0" w:space="0" w:color="auto"/>
      </w:divBdr>
      <w:divsChild>
        <w:div w:id="719519948">
          <w:marLeft w:val="0"/>
          <w:marRight w:val="0"/>
          <w:marTop w:val="0"/>
          <w:marBottom w:val="0"/>
          <w:divBdr>
            <w:top w:val="none" w:sz="0" w:space="0" w:color="auto"/>
            <w:left w:val="none" w:sz="0" w:space="0" w:color="auto"/>
            <w:bottom w:val="none" w:sz="0" w:space="0" w:color="auto"/>
            <w:right w:val="none" w:sz="0" w:space="0" w:color="auto"/>
          </w:divBdr>
          <w:divsChild>
            <w:div w:id="264655035">
              <w:marLeft w:val="0"/>
              <w:marRight w:val="0"/>
              <w:marTop w:val="0"/>
              <w:marBottom w:val="0"/>
              <w:divBdr>
                <w:top w:val="none" w:sz="0" w:space="0" w:color="auto"/>
                <w:left w:val="none" w:sz="0" w:space="0" w:color="auto"/>
                <w:bottom w:val="none" w:sz="0" w:space="0" w:color="auto"/>
                <w:right w:val="none" w:sz="0" w:space="0" w:color="auto"/>
              </w:divBdr>
              <w:divsChild>
                <w:div w:id="186358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233926">
      <w:bodyDiv w:val="1"/>
      <w:marLeft w:val="0"/>
      <w:marRight w:val="0"/>
      <w:marTop w:val="0"/>
      <w:marBottom w:val="0"/>
      <w:divBdr>
        <w:top w:val="none" w:sz="0" w:space="0" w:color="auto"/>
        <w:left w:val="none" w:sz="0" w:space="0" w:color="auto"/>
        <w:bottom w:val="none" w:sz="0" w:space="0" w:color="auto"/>
        <w:right w:val="none" w:sz="0" w:space="0" w:color="auto"/>
      </w:divBdr>
      <w:divsChild>
        <w:div w:id="1176110912">
          <w:marLeft w:val="0"/>
          <w:marRight w:val="0"/>
          <w:marTop w:val="0"/>
          <w:marBottom w:val="0"/>
          <w:divBdr>
            <w:top w:val="none" w:sz="0" w:space="0" w:color="auto"/>
            <w:left w:val="none" w:sz="0" w:space="0" w:color="auto"/>
            <w:bottom w:val="none" w:sz="0" w:space="0" w:color="auto"/>
            <w:right w:val="none" w:sz="0" w:space="0" w:color="auto"/>
          </w:divBdr>
          <w:divsChild>
            <w:div w:id="1172646937">
              <w:marLeft w:val="0"/>
              <w:marRight w:val="0"/>
              <w:marTop w:val="0"/>
              <w:marBottom w:val="0"/>
              <w:divBdr>
                <w:top w:val="none" w:sz="0" w:space="0" w:color="auto"/>
                <w:left w:val="none" w:sz="0" w:space="0" w:color="auto"/>
                <w:bottom w:val="none" w:sz="0" w:space="0" w:color="auto"/>
                <w:right w:val="none" w:sz="0" w:space="0" w:color="auto"/>
              </w:divBdr>
              <w:divsChild>
                <w:div w:id="1383401955">
                  <w:marLeft w:val="0"/>
                  <w:marRight w:val="0"/>
                  <w:marTop w:val="0"/>
                  <w:marBottom w:val="0"/>
                  <w:divBdr>
                    <w:top w:val="none" w:sz="0" w:space="0" w:color="auto"/>
                    <w:left w:val="none" w:sz="0" w:space="0" w:color="auto"/>
                    <w:bottom w:val="none" w:sz="0" w:space="0" w:color="auto"/>
                    <w:right w:val="none" w:sz="0" w:space="0" w:color="auto"/>
                  </w:divBdr>
                  <w:divsChild>
                    <w:div w:id="188979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817230">
      <w:bodyDiv w:val="1"/>
      <w:marLeft w:val="0"/>
      <w:marRight w:val="0"/>
      <w:marTop w:val="0"/>
      <w:marBottom w:val="0"/>
      <w:divBdr>
        <w:top w:val="none" w:sz="0" w:space="0" w:color="auto"/>
        <w:left w:val="none" w:sz="0" w:space="0" w:color="auto"/>
        <w:bottom w:val="none" w:sz="0" w:space="0" w:color="auto"/>
        <w:right w:val="none" w:sz="0" w:space="0" w:color="auto"/>
      </w:divBdr>
      <w:divsChild>
        <w:div w:id="176698760">
          <w:marLeft w:val="0"/>
          <w:marRight w:val="0"/>
          <w:marTop w:val="0"/>
          <w:marBottom w:val="0"/>
          <w:divBdr>
            <w:top w:val="none" w:sz="0" w:space="0" w:color="auto"/>
            <w:left w:val="none" w:sz="0" w:space="0" w:color="auto"/>
            <w:bottom w:val="none" w:sz="0" w:space="0" w:color="auto"/>
            <w:right w:val="none" w:sz="0" w:space="0" w:color="auto"/>
          </w:divBdr>
          <w:divsChild>
            <w:div w:id="1462922905">
              <w:marLeft w:val="0"/>
              <w:marRight w:val="0"/>
              <w:marTop w:val="0"/>
              <w:marBottom w:val="0"/>
              <w:divBdr>
                <w:top w:val="none" w:sz="0" w:space="0" w:color="auto"/>
                <w:left w:val="none" w:sz="0" w:space="0" w:color="auto"/>
                <w:bottom w:val="none" w:sz="0" w:space="0" w:color="auto"/>
                <w:right w:val="none" w:sz="0" w:space="0" w:color="auto"/>
              </w:divBdr>
              <w:divsChild>
                <w:div w:id="158193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062397">
      <w:bodyDiv w:val="1"/>
      <w:marLeft w:val="0"/>
      <w:marRight w:val="0"/>
      <w:marTop w:val="0"/>
      <w:marBottom w:val="0"/>
      <w:divBdr>
        <w:top w:val="none" w:sz="0" w:space="0" w:color="auto"/>
        <w:left w:val="none" w:sz="0" w:space="0" w:color="auto"/>
        <w:bottom w:val="none" w:sz="0" w:space="0" w:color="auto"/>
        <w:right w:val="none" w:sz="0" w:space="0" w:color="auto"/>
      </w:divBdr>
      <w:divsChild>
        <w:div w:id="295381600">
          <w:marLeft w:val="0"/>
          <w:marRight w:val="0"/>
          <w:marTop w:val="0"/>
          <w:marBottom w:val="0"/>
          <w:divBdr>
            <w:top w:val="none" w:sz="0" w:space="0" w:color="auto"/>
            <w:left w:val="none" w:sz="0" w:space="0" w:color="auto"/>
            <w:bottom w:val="none" w:sz="0" w:space="0" w:color="auto"/>
            <w:right w:val="none" w:sz="0" w:space="0" w:color="auto"/>
          </w:divBdr>
          <w:divsChild>
            <w:div w:id="1184318816">
              <w:marLeft w:val="0"/>
              <w:marRight w:val="0"/>
              <w:marTop w:val="0"/>
              <w:marBottom w:val="0"/>
              <w:divBdr>
                <w:top w:val="none" w:sz="0" w:space="0" w:color="auto"/>
                <w:left w:val="none" w:sz="0" w:space="0" w:color="auto"/>
                <w:bottom w:val="none" w:sz="0" w:space="0" w:color="auto"/>
                <w:right w:val="none" w:sz="0" w:space="0" w:color="auto"/>
              </w:divBdr>
              <w:divsChild>
                <w:div w:id="172008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180169">
      <w:bodyDiv w:val="1"/>
      <w:marLeft w:val="0"/>
      <w:marRight w:val="0"/>
      <w:marTop w:val="0"/>
      <w:marBottom w:val="0"/>
      <w:divBdr>
        <w:top w:val="none" w:sz="0" w:space="0" w:color="auto"/>
        <w:left w:val="none" w:sz="0" w:space="0" w:color="auto"/>
        <w:bottom w:val="none" w:sz="0" w:space="0" w:color="auto"/>
        <w:right w:val="none" w:sz="0" w:space="0" w:color="auto"/>
      </w:divBdr>
      <w:divsChild>
        <w:div w:id="1553032231">
          <w:marLeft w:val="0"/>
          <w:marRight w:val="0"/>
          <w:marTop w:val="0"/>
          <w:marBottom w:val="0"/>
          <w:divBdr>
            <w:top w:val="none" w:sz="0" w:space="0" w:color="auto"/>
            <w:left w:val="none" w:sz="0" w:space="0" w:color="auto"/>
            <w:bottom w:val="none" w:sz="0" w:space="0" w:color="auto"/>
            <w:right w:val="none" w:sz="0" w:space="0" w:color="auto"/>
          </w:divBdr>
          <w:divsChild>
            <w:div w:id="1351180514">
              <w:marLeft w:val="0"/>
              <w:marRight w:val="0"/>
              <w:marTop w:val="0"/>
              <w:marBottom w:val="0"/>
              <w:divBdr>
                <w:top w:val="none" w:sz="0" w:space="0" w:color="auto"/>
                <w:left w:val="none" w:sz="0" w:space="0" w:color="auto"/>
                <w:bottom w:val="none" w:sz="0" w:space="0" w:color="auto"/>
                <w:right w:val="none" w:sz="0" w:space="0" w:color="auto"/>
              </w:divBdr>
              <w:divsChild>
                <w:div w:id="1239634231">
                  <w:marLeft w:val="0"/>
                  <w:marRight w:val="0"/>
                  <w:marTop w:val="0"/>
                  <w:marBottom w:val="0"/>
                  <w:divBdr>
                    <w:top w:val="none" w:sz="0" w:space="0" w:color="auto"/>
                    <w:left w:val="none" w:sz="0" w:space="0" w:color="auto"/>
                    <w:bottom w:val="none" w:sz="0" w:space="0" w:color="auto"/>
                    <w:right w:val="none" w:sz="0" w:space="0" w:color="auto"/>
                  </w:divBdr>
                  <w:divsChild>
                    <w:div w:id="1272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511024">
      <w:bodyDiv w:val="1"/>
      <w:marLeft w:val="0"/>
      <w:marRight w:val="0"/>
      <w:marTop w:val="0"/>
      <w:marBottom w:val="0"/>
      <w:divBdr>
        <w:top w:val="none" w:sz="0" w:space="0" w:color="auto"/>
        <w:left w:val="none" w:sz="0" w:space="0" w:color="auto"/>
        <w:bottom w:val="none" w:sz="0" w:space="0" w:color="auto"/>
        <w:right w:val="none" w:sz="0" w:space="0" w:color="auto"/>
      </w:divBdr>
      <w:divsChild>
        <w:div w:id="1894150781">
          <w:marLeft w:val="0"/>
          <w:marRight w:val="0"/>
          <w:marTop w:val="0"/>
          <w:marBottom w:val="0"/>
          <w:divBdr>
            <w:top w:val="none" w:sz="0" w:space="0" w:color="auto"/>
            <w:left w:val="none" w:sz="0" w:space="0" w:color="auto"/>
            <w:bottom w:val="none" w:sz="0" w:space="0" w:color="auto"/>
            <w:right w:val="none" w:sz="0" w:space="0" w:color="auto"/>
          </w:divBdr>
          <w:divsChild>
            <w:div w:id="1512139349">
              <w:marLeft w:val="0"/>
              <w:marRight w:val="0"/>
              <w:marTop w:val="0"/>
              <w:marBottom w:val="0"/>
              <w:divBdr>
                <w:top w:val="none" w:sz="0" w:space="0" w:color="auto"/>
                <w:left w:val="none" w:sz="0" w:space="0" w:color="auto"/>
                <w:bottom w:val="none" w:sz="0" w:space="0" w:color="auto"/>
                <w:right w:val="none" w:sz="0" w:space="0" w:color="auto"/>
              </w:divBdr>
              <w:divsChild>
                <w:div w:id="5848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519846">
      <w:bodyDiv w:val="1"/>
      <w:marLeft w:val="0"/>
      <w:marRight w:val="0"/>
      <w:marTop w:val="0"/>
      <w:marBottom w:val="0"/>
      <w:divBdr>
        <w:top w:val="none" w:sz="0" w:space="0" w:color="auto"/>
        <w:left w:val="none" w:sz="0" w:space="0" w:color="auto"/>
        <w:bottom w:val="none" w:sz="0" w:space="0" w:color="auto"/>
        <w:right w:val="none" w:sz="0" w:space="0" w:color="auto"/>
      </w:divBdr>
      <w:divsChild>
        <w:div w:id="1851289206">
          <w:marLeft w:val="0"/>
          <w:marRight w:val="0"/>
          <w:marTop w:val="0"/>
          <w:marBottom w:val="0"/>
          <w:divBdr>
            <w:top w:val="none" w:sz="0" w:space="0" w:color="auto"/>
            <w:left w:val="none" w:sz="0" w:space="0" w:color="auto"/>
            <w:bottom w:val="none" w:sz="0" w:space="0" w:color="auto"/>
            <w:right w:val="none" w:sz="0" w:space="0" w:color="auto"/>
          </w:divBdr>
          <w:divsChild>
            <w:div w:id="1311590651">
              <w:marLeft w:val="0"/>
              <w:marRight w:val="0"/>
              <w:marTop w:val="0"/>
              <w:marBottom w:val="0"/>
              <w:divBdr>
                <w:top w:val="none" w:sz="0" w:space="0" w:color="auto"/>
                <w:left w:val="none" w:sz="0" w:space="0" w:color="auto"/>
                <w:bottom w:val="none" w:sz="0" w:space="0" w:color="auto"/>
                <w:right w:val="none" w:sz="0" w:space="0" w:color="auto"/>
              </w:divBdr>
              <w:divsChild>
                <w:div w:id="61055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210556">
      <w:bodyDiv w:val="1"/>
      <w:marLeft w:val="0"/>
      <w:marRight w:val="0"/>
      <w:marTop w:val="0"/>
      <w:marBottom w:val="0"/>
      <w:divBdr>
        <w:top w:val="none" w:sz="0" w:space="0" w:color="auto"/>
        <w:left w:val="none" w:sz="0" w:space="0" w:color="auto"/>
        <w:bottom w:val="none" w:sz="0" w:space="0" w:color="auto"/>
        <w:right w:val="none" w:sz="0" w:space="0" w:color="auto"/>
      </w:divBdr>
      <w:divsChild>
        <w:div w:id="1792898439">
          <w:marLeft w:val="0"/>
          <w:marRight w:val="0"/>
          <w:marTop w:val="0"/>
          <w:marBottom w:val="0"/>
          <w:divBdr>
            <w:top w:val="none" w:sz="0" w:space="0" w:color="auto"/>
            <w:left w:val="none" w:sz="0" w:space="0" w:color="auto"/>
            <w:bottom w:val="none" w:sz="0" w:space="0" w:color="auto"/>
            <w:right w:val="none" w:sz="0" w:space="0" w:color="auto"/>
          </w:divBdr>
          <w:divsChild>
            <w:div w:id="544485329">
              <w:marLeft w:val="0"/>
              <w:marRight w:val="0"/>
              <w:marTop w:val="0"/>
              <w:marBottom w:val="0"/>
              <w:divBdr>
                <w:top w:val="none" w:sz="0" w:space="0" w:color="auto"/>
                <w:left w:val="none" w:sz="0" w:space="0" w:color="auto"/>
                <w:bottom w:val="none" w:sz="0" w:space="0" w:color="auto"/>
                <w:right w:val="none" w:sz="0" w:space="0" w:color="auto"/>
              </w:divBdr>
              <w:divsChild>
                <w:div w:id="1197308814">
                  <w:marLeft w:val="0"/>
                  <w:marRight w:val="0"/>
                  <w:marTop w:val="0"/>
                  <w:marBottom w:val="0"/>
                  <w:divBdr>
                    <w:top w:val="none" w:sz="0" w:space="0" w:color="auto"/>
                    <w:left w:val="none" w:sz="0" w:space="0" w:color="auto"/>
                    <w:bottom w:val="none" w:sz="0" w:space="0" w:color="auto"/>
                    <w:right w:val="none" w:sz="0" w:space="0" w:color="auto"/>
                  </w:divBdr>
                  <w:divsChild>
                    <w:div w:id="32859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251557">
      <w:bodyDiv w:val="1"/>
      <w:marLeft w:val="0"/>
      <w:marRight w:val="0"/>
      <w:marTop w:val="0"/>
      <w:marBottom w:val="0"/>
      <w:divBdr>
        <w:top w:val="none" w:sz="0" w:space="0" w:color="auto"/>
        <w:left w:val="none" w:sz="0" w:space="0" w:color="auto"/>
        <w:bottom w:val="none" w:sz="0" w:space="0" w:color="auto"/>
        <w:right w:val="none" w:sz="0" w:space="0" w:color="auto"/>
      </w:divBdr>
      <w:divsChild>
        <w:div w:id="1284387516">
          <w:marLeft w:val="0"/>
          <w:marRight w:val="0"/>
          <w:marTop w:val="0"/>
          <w:marBottom w:val="0"/>
          <w:divBdr>
            <w:top w:val="none" w:sz="0" w:space="0" w:color="auto"/>
            <w:left w:val="none" w:sz="0" w:space="0" w:color="auto"/>
            <w:bottom w:val="none" w:sz="0" w:space="0" w:color="auto"/>
            <w:right w:val="none" w:sz="0" w:space="0" w:color="auto"/>
          </w:divBdr>
          <w:divsChild>
            <w:div w:id="552624010">
              <w:marLeft w:val="0"/>
              <w:marRight w:val="0"/>
              <w:marTop w:val="0"/>
              <w:marBottom w:val="0"/>
              <w:divBdr>
                <w:top w:val="none" w:sz="0" w:space="0" w:color="auto"/>
                <w:left w:val="none" w:sz="0" w:space="0" w:color="auto"/>
                <w:bottom w:val="none" w:sz="0" w:space="0" w:color="auto"/>
                <w:right w:val="none" w:sz="0" w:space="0" w:color="auto"/>
              </w:divBdr>
              <w:divsChild>
                <w:div w:id="154297547">
                  <w:marLeft w:val="0"/>
                  <w:marRight w:val="0"/>
                  <w:marTop w:val="0"/>
                  <w:marBottom w:val="0"/>
                  <w:divBdr>
                    <w:top w:val="none" w:sz="0" w:space="0" w:color="auto"/>
                    <w:left w:val="none" w:sz="0" w:space="0" w:color="auto"/>
                    <w:bottom w:val="none" w:sz="0" w:space="0" w:color="auto"/>
                    <w:right w:val="none" w:sz="0" w:space="0" w:color="auto"/>
                  </w:divBdr>
                  <w:divsChild>
                    <w:div w:id="93407567">
                      <w:marLeft w:val="0"/>
                      <w:marRight w:val="0"/>
                      <w:marTop w:val="0"/>
                      <w:marBottom w:val="0"/>
                      <w:divBdr>
                        <w:top w:val="none" w:sz="0" w:space="0" w:color="auto"/>
                        <w:left w:val="none" w:sz="0" w:space="0" w:color="auto"/>
                        <w:bottom w:val="none" w:sz="0" w:space="0" w:color="auto"/>
                        <w:right w:val="none" w:sz="0" w:space="0" w:color="auto"/>
                      </w:divBdr>
                    </w:div>
                  </w:divsChild>
                </w:div>
                <w:div w:id="158808155">
                  <w:marLeft w:val="0"/>
                  <w:marRight w:val="0"/>
                  <w:marTop w:val="0"/>
                  <w:marBottom w:val="0"/>
                  <w:divBdr>
                    <w:top w:val="none" w:sz="0" w:space="0" w:color="auto"/>
                    <w:left w:val="none" w:sz="0" w:space="0" w:color="auto"/>
                    <w:bottom w:val="none" w:sz="0" w:space="0" w:color="auto"/>
                    <w:right w:val="none" w:sz="0" w:space="0" w:color="auto"/>
                  </w:divBdr>
                  <w:divsChild>
                    <w:div w:id="1469862496">
                      <w:marLeft w:val="0"/>
                      <w:marRight w:val="0"/>
                      <w:marTop w:val="0"/>
                      <w:marBottom w:val="0"/>
                      <w:divBdr>
                        <w:top w:val="none" w:sz="0" w:space="0" w:color="auto"/>
                        <w:left w:val="none" w:sz="0" w:space="0" w:color="auto"/>
                        <w:bottom w:val="none" w:sz="0" w:space="0" w:color="auto"/>
                        <w:right w:val="none" w:sz="0" w:space="0" w:color="auto"/>
                      </w:divBdr>
                    </w:div>
                    <w:div w:id="1104500412">
                      <w:marLeft w:val="0"/>
                      <w:marRight w:val="0"/>
                      <w:marTop w:val="0"/>
                      <w:marBottom w:val="0"/>
                      <w:divBdr>
                        <w:top w:val="none" w:sz="0" w:space="0" w:color="auto"/>
                        <w:left w:val="none" w:sz="0" w:space="0" w:color="auto"/>
                        <w:bottom w:val="none" w:sz="0" w:space="0" w:color="auto"/>
                        <w:right w:val="none" w:sz="0" w:space="0" w:color="auto"/>
                      </w:divBdr>
                    </w:div>
                  </w:divsChild>
                </w:div>
                <w:div w:id="2141341949">
                  <w:marLeft w:val="0"/>
                  <w:marRight w:val="0"/>
                  <w:marTop w:val="0"/>
                  <w:marBottom w:val="0"/>
                  <w:divBdr>
                    <w:top w:val="none" w:sz="0" w:space="0" w:color="auto"/>
                    <w:left w:val="none" w:sz="0" w:space="0" w:color="auto"/>
                    <w:bottom w:val="none" w:sz="0" w:space="0" w:color="auto"/>
                    <w:right w:val="none" w:sz="0" w:space="0" w:color="auto"/>
                  </w:divBdr>
                  <w:divsChild>
                    <w:div w:id="54822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62642">
              <w:marLeft w:val="0"/>
              <w:marRight w:val="0"/>
              <w:marTop w:val="0"/>
              <w:marBottom w:val="0"/>
              <w:divBdr>
                <w:top w:val="none" w:sz="0" w:space="0" w:color="auto"/>
                <w:left w:val="none" w:sz="0" w:space="0" w:color="auto"/>
                <w:bottom w:val="none" w:sz="0" w:space="0" w:color="auto"/>
                <w:right w:val="none" w:sz="0" w:space="0" w:color="auto"/>
              </w:divBdr>
              <w:divsChild>
                <w:div w:id="1399286975">
                  <w:marLeft w:val="0"/>
                  <w:marRight w:val="0"/>
                  <w:marTop w:val="0"/>
                  <w:marBottom w:val="0"/>
                  <w:divBdr>
                    <w:top w:val="none" w:sz="0" w:space="0" w:color="auto"/>
                    <w:left w:val="none" w:sz="0" w:space="0" w:color="auto"/>
                    <w:bottom w:val="none" w:sz="0" w:space="0" w:color="auto"/>
                    <w:right w:val="none" w:sz="0" w:space="0" w:color="auto"/>
                  </w:divBdr>
                </w:div>
              </w:divsChild>
            </w:div>
            <w:div w:id="589050218">
              <w:marLeft w:val="0"/>
              <w:marRight w:val="0"/>
              <w:marTop w:val="0"/>
              <w:marBottom w:val="0"/>
              <w:divBdr>
                <w:top w:val="none" w:sz="0" w:space="0" w:color="auto"/>
                <w:left w:val="none" w:sz="0" w:space="0" w:color="auto"/>
                <w:bottom w:val="none" w:sz="0" w:space="0" w:color="auto"/>
                <w:right w:val="none" w:sz="0" w:space="0" w:color="auto"/>
              </w:divBdr>
              <w:divsChild>
                <w:div w:id="6373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hse.gov.uk/pubns/books/l153.htm" TargetMode="External"/><Relationship Id="rId1" Type="http://schemas.openxmlformats.org/officeDocument/2006/relationships/hyperlink" Target="https://www.legislation.gov.uk/uksi/2015/51/contents/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Mees</dc:creator>
  <cp:keywords/>
  <dc:description/>
  <cp:lastModifiedBy>Zoe Hamilton</cp:lastModifiedBy>
  <cp:revision>6</cp:revision>
  <cp:lastPrinted>2022-02-10T10:25:00Z</cp:lastPrinted>
  <dcterms:created xsi:type="dcterms:W3CDTF">2022-09-25T14:29:00Z</dcterms:created>
  <dcterms:modified xsi:type="dcterms:W3CDTF">2022-10-11T15:31:00Z</dcterms:modified>
</cp:coreProperties>
</file>